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B" w:rsidRDefault="00433990" w:rsidP="00EF57DB">
      <w:pPr>
        <w:pStyle w:val="a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DB" w:rsidRPr="00F8181F" w:rsidRDefault="00EF57DB" w:rsidP="00EF57DB">
      <w:pPr>
        <w:pStyle w:val="a6"/>
        <w:rPr>
          <w:sz w:val="28"/>
          <w:szCs w:val="28"/>
        </w:rPr>
      </w:pPr>
      <w:r w:rsidRPr="00F8181F">
        <w:rPr>
          <w:sz w:val="28"/>
          <w:szCs w:val="28"/>
        </w:rPr>
        <w:t>РЕШЕНИЕ</w:t>
      </w:r>
    </w:p>
    <w:p w:rsidR="00EF57DB" w:rsidRPr="00F8181F" w:rsidRDefault="00EF57DB" w:rsidP="00EF57DB">
      <w:pPr>
        <w:jc w:val="center"/>
        <w:rPr>
          <w:b/>
          <w:bCs/>
          <w:sz w:val="28"/>
          <w:szCs w:val="28"/>
        </w:rPr>
      </w:pPr>
      <w:r w:rsidRPr="00F8181F">
        <w:rPr>
          <w:b/>
          <w:bCs/>
          <w:sz w:val="28"/>
          <w:szCs w:val="28"/>
        </w:rPr>
        <w:t>СОВЕТА ДЕПУТАТОВ МО «ДЕБЕССКИЙ РАЙОН»</w:t>
      </w:r>
    </w:p>
    <w:p w:rsidR="00EF57DB" w:rsidRPr="00F8181F" w:rsidRDefault="00EF57DB" w:rsidP="00EF57D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F8181F">
        <w:rPr>
          <w:rFonts w:ascii="Times New Roman" w:hAnsi="Times New Roman" w:cs="Times New Roman"/>
          <w:bCs w:val="0"/>
          <w:sz w:val="28"/>
          <w:szCs w:val="28"/>
        </w:rPr>
        <w:t xml:space="preserve">УДМУРТСКОЙ РЕСПУБЛИКИ </w:t>
      </w:r>
    </w:p>
    <w:p w:rsidR="00EF57DB" w:rsidRPr="00C52CAA" w:rsidRDefault="00EF57DB" w:rsidP="00EF57DB">
      <w:pPr>
        <w:pStyle w:val="ConsPlusTitle"/>
        <w:widowControl/>
        <w:jc w:val="center"/>
        <w:rPr>
          <w:bCs w:val="0"/>
          <w:sz w:val="28"/>
          <w:szCs w:val="28"/>
          <w:lang w:val="en-US"/>
        </w:rPr>
      </w:pPr>
    </w:p>
    <w:p w:rsidR="00F8181F" w:rsidRDefault="00C52CAA" w:rsidP="00C52CAA">
      <w:pPr>
        <w:jc w:val="center"/>
        <w:rPr>
          <w:b/>
        </w:rPr>
      </w:pPr>
      <w:r w:rsidRPr="00F8181F">
        <w:rPr>
          <w:b/>
        </w:rPr>
        <w:t>Об исполнении бюджета муниципального образования</w:t>
      </w:r>
    </w:p>
    <w:p w:rsidR="00C52CAA" w:rsidRPr="00F8181F" w:rsidRDefault="00C52CAA" w:rsidP="00C52CAA">
      <w:pPr>
        <w:jc w:val="center"/>
        <w:rPr>
          <w:b/>
        </w:rPr>
      </w:pPr>
      <w:r w:rsidRPr="00F8181F">
        <w:rPr>
          <w:b/>
        </w:rPr>
        <w:t xml:space="preserve"> «Дебесский район» за 2013 год.</w:t>
      </w:r>
    </w:p>
    <w:p w:rsidR="006B7102" w:rsidRPr="00F8181F" w:rsidRDefault="006B7102" w:rsidP="00EA44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738C" w:rsidRPr="00F8181F" w:rsidRDefault="0073738C" w:rsidP="00EA4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0DA" w:rsidRPr="00F8181F" w:rsidRDefault="000F50DA" w:rsidP="00EF57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81F">
        <w:rPr>
          <w:rFonts w:ascii="Times New Roman" w:hAnsi="Times New Roman" w:cs="Times New Roman"/>
          <w:b/>
          <w:sz w:val="24"/>
          <w:szCs w:val="24"/>
        </w:rPr>
        <w:t>Принят</w:t>
      </w:r>
      <w:r w:rsidR="006B7102" w:rsidRPr="00F8181F">
        <w:rPr>
          <w:rFonts w:ascii="Times New Roman" w:hAnsi="Times New Roman" w:cs="Times New Roman"/>
          <w:b/>
          <w:sz w:val="24"/>
          <w:szCs w:val="24"/>
        </w:rPr>
        <w:t>о Советом депутатов</w:t>
      </w:r>
      <w:r w:rsidRPr="00F818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102" w:rsidRPr="00F8181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90C5F" w:rsidRPr="00F818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B7E5E" w:rsidRPr="00F818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46" w:rsidRPr="00F81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7E5E" w:rsidRPr="00F8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46" w:rsidRPr="00F8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1F">
        <w:rPr>
          <w:rFonts w:ascii="Times New Roman" w:hAnsi="Times New Roman" w:cs="Times New Roman"/>
          <w:b/>
          <w:sz w:val="24"/>
          <w:szCs w:val="24"/>
        </w:rPr>
        <w:tab/>
      </w:r>
      <w:r w:rsidR="00F8181F">
        <w:rPr>
          <w:rFonts w:ascii="Times New Roman" w:hAnsi="Times New Roman" w:cs="Times New Roman"/>
          <w:b/>
          <w:sz w:val="24"/>
          <w:szCs w:val="24"/>
        </w:rPr>
        <w:tab/>
      </w:r>
      <w:r w:rsidR="00F8181F" w:rsidRPr="00F8181F">
        <w:rPr>
          <w:rFonts w:ascii="Times New Roman" w:hAnsi="Times New Roman" w:cs="Times New Roman"/>
          <w:b/>
          <w:sz w:val="24"/>
          <w:szCs w:val="24"/>
        </w:rPr>
        <w:t>24 апреля</w:t>
      </w:r>
      <w:r w:rsidR="00BB7E5E" w:rsidRPr="00F8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46" w:rsidRPr="00F818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0C5F" w:rsidRPr="00F8181F">
        <w:rPr>
          <w:rFonts w:ascii="Times New Roman" w:hAnsi="Times New Roman" w:cs="Times New Roman"/>
          <w:b/>
          <w:sz w:val="24"/>
          <w:szCs w:val="24"/>
        </w:rPr>
        <w:t>201</w:t>
      </w:r>
      <w:r w:rsidR="00156946" w:rsidRPr="00F8181F">
        <w:rPr>
          <w:rFonts w:ascii="Times New Roman" w:hAnsi="Times New Roman" w:cs="Times New Roman"/>
          <w:b/>
          <w:sz w:val="24"/>
          <w:szCs w:val="24"/>
        </w:rPr>
        <w:t>4</w:t>
      </w:r>
      <w:r w:rsidR="00BB7E5E" w:rsidRPr="00F8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C5F" w:rsidRPr="00F8181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F50DA" w:rsidRPr="00F8181F" w:rsidRDefault="000F50DA" w:rsidP="00EA44A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6946" w:rsidRPr="00F8181F" w:rsidRDefault="00156946" w:rsidP="00156946">
      <w:pPr>
        <w:ind w:firstLine="708"/>
        <w:jc w:val="both"/>
      </w:pPr>
      <w:r w:rsidRPr="00F8181F">
        <w:t xml:space="preserve">Руководствуясь п. 2 ст. 24 Устава МО «Дебесский район» Совет депутатов МО «Дебесский район» </w:t>
      </w:r>
      <w:r w:rsidRPr="00F8181F">
        <w:rPr>
          <w:b/>
        </w:rPr>
        <w:t>решил</w:t>
      </w:r>
      <w:r w:rsidRPr="00F8181F">
        <w:t>:</w:t>
      </w:r>
    </w:p>
    <w:p w:rsidR="00C52CAA" w:rsidRPr="00F8181F" w:rsidRDefault="00696C87" w:rsidP="00C52CAA">
      <w:pPr>
        <w:ind w:left="-360"/>
        <w:jc w:val="both"/>
      </w:pPr>
      <w:r w:rsidRPr="00F8181F">
        <w:tab/>
      </w:r>
      <w:r w:rsidR="00C52CAA" w:rsidRPr="00F8181F">
        <w:t xml:space="preserve">1.Утвердить отчет об исполнении бюджета МО «Дебесский  район» за 2013 год (прилагается). </w:t>
      </w:r>
    </w:p>
    <w:p w:rsidR="00C52CAA" w:rsidRPr="00F8181F" w:rsidRDefault="00C52CAA" w:rsidP="00884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2CAA" w:rsidRPr="00F8181F" w:rsidRDefault="00C52CAA" w:rsidP="00C52CAA">
      <w:pPr>
        <w:ind w:left="5664" w:firstLine="708"/>
        <w:jc w:val="both"/>
      </w:pPr>
      <w:r w:rsidRPr="00F8181F">
        <w:t>Приложение №</w:t>
      </w:r>
    </w:p>
    <w:p w:rsidR="00C52CAA" w:rsidRPr="00F8181F" w:rsidRDefault="00C52CAA" w:rsidP="00C52CAA">
      <w:pPr>
        <w:ind w:left="6372" w:firstLine="3"/>
        <w:jc w:val="both"/>
      </w:pPr>
      <w:r w:rsidRPr="00F8181F">
        <w:t>к решению Совета депутатов МО «Дебесский район»</w:t>
      </w:r>
    </w:p>
    <w:p w:rsidR="00C52CAA" w:rsidRPr="00F8181F" w:rsidRDefault="00C52CAA" w:rsidP="00C52CAA">
      <w:pPr>
        <w:ind w:left="6372" w:firstLine="3"/>
        <w:jc w:val="both"/>
      </w:pPr>
      <w:r w:rsidRPr="00F8181F">
        <w:t>«Об исполнении бюджета муниципального образования  «Дебесский район» за 2013 год»</w:t>
      </w:r>
    </w:p>
    <w:p w:rsidR="00C52CAA" w:rsidRDefault="00C52CAA" w:rsidP="00C52CAA">
      <w:pPr>
        <w:ind w:left="6372" w:firstLine="3"/>
        <w:jc w:val="both"/>
        <w:rPr>
          <w:sz w:val="28"/>
          <w:szCs w:val="28"/>
        </w:rPr>
      </w:pPr>
    </w:p>
    <w:p w:rsidR="00C52CAA" w:rsidRDefault="00C52CAA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2CAA" w:rsidRDefault="00C52CAA" w:rsidP="00C52CAA">
      <w:pPr>
        <w:ind w:left="6372" w:firstLine="3"/>
        <w:jc w:val="both"/>
        <w:rPr>
          <w:sz w:val="28"/>
          <w:szCs w:val="28"/>
        </w:rPr>
      </w:pP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144"/>
        <w:gridCol w:w="448"/>
        <w:gridCol w:w="680"/>
        <w:gridCol w:w="564"/>
        <w:gridCol w:w="5155"/>
        <w:gridCol w:w="1487"/>
      </w:tblGrid>
      <w:tr w:rsidR="00C52CAA" w:rsidTr="00C52C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CAA" w:rsidRPr="0045133F" w:rsidRDefault="00C52CAA" w:rsidP="00C52CAA">
            <w:pPr>
              <w:jc w:val="center"/>
              <w:rPr>
                <w:bCs/>
                <w:sz w:val="28"/>
                <w:szCs w:val="28"/>
              </w:rPr>
            </w:pPr>
            <w:r w:rsidRPr="0045133F">
              <w:rPr>
                <w:bCs/>
                <w:sz w:val="28"/>
                <w:szCs w:val="28"/>
              </w:rPr>
              <w:t>ОТЧЕТ</w:t>
            </w:r>
          </w:p>
        </w:tc>
      </w:tr>
      <w:tr w:rsidR="00C52CAA" w:rsidTr="00C52C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CAA" w:rsidRPr="0045133F" w:rsidRDefault="00C52CAA" w:rsidP="00C52CAA">
            <w:pPr>
              <w:jc w:val="center"/>
              <w:rPr>
                <w:bCs/>
                <w:sz w:val="28"/>
                <w:szCs w:val="28"/>
              </w:rPr>
            </w:pPr>
            <w:r w:rsidRPr="0045133F">
              <w:rPr>
                <w:bCs/>
                <w:sz w:val="28"/>
                <w:szCs w:val="28"/>
              </w:rPr>
              <w:t xml:space="preserve">об исполнении бюджета </w:t>
            </w:r>
            <w:r>
              <w:rPr>
                <w:bCs/>
                <w:sz w:val="28"/>
                <w:szCs w:val="28"/>
              </w:rPr>
              <w:t>МО «Дебесский район» по</w:t>
            </w:r>
            <w:r w:rsidRPr="0045133F">
              <w:rPr>
                <w:bCs/>
                <w:sz w:val="28"/>
                <w:szCs w:val="28"/>
              </w:rPr>
              <w:t xml:space="preserve"> доходам </w:t>
            </w:r>
          </w:p>
        </w:tc>
      </w:tr>
      <w:tr w:rsidR="00C52CAA" w:rsidTr="00C52CAA">
        <w:trPr>
          <w:trHeight w:val="33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CAA" w:rsidRPr="0045133F" w:rsidRDefault="00C52CAA" w:rsidP="00C52C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 2013 </w:t>
            </w:r>
            <w:r w:rsidRPr="0045133F">
              <w:rPr>
                <w:bCs/>
                <w:sz w:val="28"/>
                <w:szCs w:val="28"/>
              </w:rPr>
              <w:t xml:space="preserve">год </w:t>
            </w:r>
          </w:p>
        </w:tc>
      </w:tr>
      <w:tr w:rsidR="00C52CAA" w:rsidTr="00C52CAA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CAA" w:rsidRDefault="00C52CAA" w:rsidP="00C52C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CAA" w:rsidRDefault="00C52CAA" w:rsidP="00C52C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CAA" w:rsidRDefault="00C52CAA" w:rsidP="00C52C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CAA" w:rsidRDefault="00C52CAA" w:rsidP="00C52C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CAA" w:rsidRDefault="00C52CAA" w:rsidP="00C52C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CAA" w:rsidRDefault="00C52CAA" w:rsidP="00C52C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52CAA" w:rsidRDefault="00C52CAA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2CAA" w:rsidRP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103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1176"/>
        <w:gridCol w:w="456"/>
        <w:gridCol w:w="696"/>
        <w:gridCol w:w="1020"/>
        <w:gridCol w:w="7454"/>
        <w:gridCol w:w="479"/>
        <w:gridCol w:w="1440"/>
        <w:gridCol w:w="87"/>
        <w:gridCol w:w="273"/>
        <w:gridCol w:w="5"/>
      </w:tblGrid>
      <w:tr w:rsidR="00C52CAA" w:rsidRPr="0074103E" w:rsidTr="00C5753E">
        <w:trPr>
          <w:gridAfter w:val="3"/>
          <w:wAfter w:w="447" w:type="dxa"/>
          <w:trHeight w:val="1245"/>
        </w:trPr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CAA" w:rsidRPr="0074103E" w:rsidRDefault="00C52CAA">
            <w:pPr>
              <w:jc w:val="center"/>
            </w:pPr>
            <w:r w:rsidRPr="0074103E">
              <w:t>Код БКД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CAA" w:rsidRPr="0074103E" w:rsidRDefault="00C52CAA">
            <w:pPr>
              <w:jc w:val="center"/>
            </w:pPr>
            <w:r w:rsidRPr="0074103E">
              <w:t>Наименование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A" w:rsidRPr="0074103E" w:rsidRDefault="00C52CAA">
            <w:pPr>
              <w:jc w:val="center"/>
            </w:pPr>
            <w:r w:rsidRPr="0074103E">
              <w:t xml:space="preserve">Исполнение за 2013 год </w:t>
            </w:r>
          </w:p>
        </w:tc>
      </w:tr>
      <w:tr w:rsidR="00C52CAA" w:rsidTr="00C5753E">
        <w:trPr>
          <w:gridAfter w:val="3"/>
          <w:wAfter w:w="447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39766,3</w:t>
            </w:r>
          </w:p>
        </w:tc>
      </w:tr>
      <w:tr w:rsidR="00C52CAA" w:rsidTr="00C5753E">
        <w:trPr>
          <w:gridAfter w:val="3"/>
          <w:wAfter w:w="447" w:type="dxa"/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31095,6</w:t>
            </w:r>
          </w:p>
        </w:tc>
      </w:tr>
      <w:tr w:rsidR="00C52CAA" w:rsidTr="00C5753E">
        <w:trPr>
          <w:gridAfter w:val="1"/>
          <w:wAfter w:w="87" w:type="dxa"/>
          <w:trHeight w:val="14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10102010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30860,5</w:t>
            </w:r>
          </w:p>
        </w:tc>
      </w:tr>
      <w:tr w:rsidR="00C52CAA" w:rsidTr="00C5753E">
        <w:trPr>
          <w:gridAfter w:val="1"/>
          <w:wAfter w:w="87" w:type="dxa"/>
          <w:trHeight w:val="21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lastRenderedPageBreak/>
              <w:t>10102020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134,9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10102030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100,2</w:t>
            </w:r>
          </w:p>
        </w:tc>
      </w:tr>
      <w:tr w:rsidR="00C52CAA" w:rsidTr="00C5753E">
        <w:trPr>
          <w:gridAfter w:val="1"/>
          <w:wAfter w:w="87" w:type="dxa"/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10500000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4259,4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10502010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3729,4</w:t>
            </w:r>
          </w:p>
        </w:tc>
      </w:tr>
      <w:tr w:rsidR="00C52CAA" w:rsidTr="00C5753E">
        <w:trPr>
          <w:gridAfter w:val="1"/>
          <w:wAfter w:w="8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10502020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117,6</w:t>
            </w:r>
          </w:p>
        </w:tc>
      </w:tr>
      <w:tr w:rsidR="00C52CAA" w:rsidTr="00C5753E">
        <w:trPr>
          <w:gridAfter w:val="1"/>
          <w:wAfter w:w="87" w:type="dxa"/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10503010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Единый сельскохозяйственный налог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395,4</w:t>
            </w:r>
          </w:p>
        </w:tc>
      </w:tr>
      <w:tr w:rsidR="00C52CAA" w:rsidTr="00C5753E">
        <w:trPr>
          <w:gridAfter w:val="1"/>
          <w:wAfter w:w="8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10503020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6</w:t>
            </w:r>
          </w:p>
        </w:tc>
      </w:tr>
      <w:tr w:rsidR="00C52CAA" w:rsidTr="00C5753E">
        <w:trPr>
          <w:gridAfter w:val="1"/>
          <w:wAfter w:w="8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10504020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взымаемый в связи с применением патентной системы налогообложения, зачисляемый в бюджеты мунципальных районов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11</w:t>
            </w:r>
          </w:p>
        </w:tc>
      </w:tr>
      <w:tr w:rsidR="00C52CAA" w:rsidTr="00C5753E">
        <w:trPr>
          <w:gridAfter w:val="1"/>
          <w:wAfter w:w="87" w:type="dxa"/>
          <w:trHeight w:val="7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10700000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12,1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10701020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12,1</w:t>
            </w:r>
          </w:p>
        </w:tc>
      </w:tr>
      <w:tr w:rsidR="00C52CAA" w:rsidTr="00C5753E">
        <w:trPr>
          <w:gridAfter w:val="1"/>
          <w:wAfter w:w="87" w:type="dxa"/>
          <w:trHeight w:val="119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10800000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ГОСУДАРСТВЕННАЯ ПОШЛИНА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816,3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10803010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Государственная  пошлина  по  делам,  рассматриваемым  в   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466,8</w:t>
            </w:r>
          </w:p>
        </w:tc>
      </w:tr>
      <w:tr w:rsidR="00C52CAA" w:rsidTr="00C5753E">
        <w:trPr>
          <w:gridAfter w:val="1"/>
          <w:wAfter w:w="87" w:type="dxa"/>
          <w:trHeight w:val="16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10807142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349,5</w:t>
            </w:r>
          </w:p>
        </w:tc>
      </w:tr>
      <w:tr w:rsidR="00C52CAA" w:rsidTr="00C5753E">
        <w:trPr>
          <w:gridAfter w:val="1"/>
          <w:wAfter w:w="87" w:type="dxa"/>
          <w:trHeight w:val="7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10900000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 xml:space="preserve">ЗАДОЛЖЕННОСТЬ И ПЕРЕРАСЧЕТЫ ПО ОТМЕНЕННЫМ НАЛОГАМ, </w:t>
            </w:r>
            <w:r w:rsidRPr="007D47D8">
              <w:rPr>
                <w:b/>
                <w:bCs/>
              </w:rPr>
              <w:lastRenderedPageBreak/>
              <w:t>СБОРАМ И ИНЫМ ОБЯЗАТЕЛЬНЫМ ПЛАТЕЖАМ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27,1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lastRenderedPageBreak/>
              <w:t>10901030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15,1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10904040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Налог с имущества, переходящего в порядке наследования или дарения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0</w:t>
            </w:r>
          </w:p>
        </w:tc>
      </w:tr>
      <w:tr w:rsidR="00C52CAA" w:rsidTr="00C5753E">
        <w:trPr>
          <w:gridAfter w:val="1"/>
          <w:wAfter w:w="87" w:type="dxa"/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10906010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Налог с продаж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7,2</w:t>
            </w:r>
          </w:p>
        </w:tc>
      </w:tr>
      <w:tr w:rsidR="00C52CAA" w:rsidTr="00C5753E">
        <w:trPr>
          <w:gridAfter w:val="1"/>
          <w:wAfter w:w="87" w:type="dxa"/>
          <w:trHeight w:val="14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10907033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4,8</w:t>
            </w:r>
          </w:p>
        </w:tc>
      </w:tr>
      <w:tr w:rsidR="00C52CAA" w:rsidTr="00C5753E">
        <w:trPr>
          <w:gridAfter w:val="1"/>
          <w:wAfter w:w="87" w:type="dxa"/>
          <w:trHeight w:val="9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11100000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1389,5</w:t>
            </w:r>
          </w:p>
        </w:tc>
      </w:tr>
      <w:tr w:rsidR="00C52CAA" w:rsidTr="00C5753E">
        <w:trPr>
          <w:gridAfter w:val="1"/>
          <w:wAfter w:w="87" w:type="dxa"/>
          <w:trHeight w:val="16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11105013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986,9</w:t>
            </w:r>
          </w:p>
        </w:tc>
      </w:tr>
      <w:tr w:rsidR="00C52CAA" w:rsidTr="00C5753E">
        <w:trPr>
          <w:gridAfter w:val="1"/>
          <w:wAfter w:w="87" w:type="dxa"/>
          <w:trHeight w:val="14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11105035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402,6</w:t>
            </w:r>
          </w:p>
        </w:tc>
      </w:tr>
      <w:tr w:rsidR="00C52CAA" w:rsidTr="00C5753E">
        <w:trPr>
          <w:gridAfter w:val="1"/>
          <w:wAfter w:w="87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11200000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570,5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11201010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79,5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11201020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11,2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11201030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Плата за выбросы загрязняющих  веществ в водные объекты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107,2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11201040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Плата за размещение отходов производства и потребления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365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11201070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Плата за выбросы загрязняющих веществ, образующихся при сжигании на факельных установках и (или) рассеивании попутного нефтянного газа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7,6</w:t>
            </w:r>
          </w:p>
        </w:tc>
      </w:tr>
      <w:tr w:rsidR="00C52CAA" w:rsidTr="00C5753E">
        <w:trPr>
          <w:gridAfter w:val="1"/>
          <w:wAfter w:w="87" w:type="dxa"/>
          <w:trHeight w:val="7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11300000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311,1</w:t>
            </w:r>
          </w:p>
        </w:tc>
      </w:tr>
      <w:tr w:rsidR="00C52CAA" w:rsidTr="00C5753E">
        <w:trPr>
          <w:gridAfter w:val="1"/>
          <w:wAfter w:w="8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lastRenderedPageBreak/>
              <w:t>11301995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130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196,4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11302995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130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Прочие доходы от компенсации затрат бюджетов муниципальных районов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114,7</w:t>
            </w:r>
          </w:p>
        </w:tc>
      </w:tr>
      <w:tr w:rsidR="00C52CAA" w:rsidTr="00C5753E">
        <w:trPr>
          <w:gridAfter w:val="1"/>
          <w:wAfter w:w="87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11400000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636,5</w:t>
            </w:r>
          </w:p>
        </w:tc>
      </w:tr>
      <w:tr w:rsidR="00C52CAA" w:rsidTr="00C5753E">
        <w:trPr>
          <w:gridAfter w:val="1"/>
          <w:wAfter w:w="87" w:type="dxa"/>
          <w:trHeight w:val="16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11402052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410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156,9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11406013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430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479,6</w:t>
            </w:r>
          </w:p>
        </w:tc>
      </w:tr>
      <w:tr w:rsidR="00C52CAA" w:rsidTr="00C5753E">
        <w:trPr>
          <w:gridAfter w:val="1"/>
          <w:wAfter w:w="87" w:type="dxa"/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11600000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544,9</w:t>
            </w:r>
          </w:p>
        </w:tc>
      </w:tr>
      <w:tr w:rsidR="00C52CAA" w:rsidTr="00C5753E">
        <w:trPr>
          <w:gridAfter w:val="1"/>
          <w:wAfter w:w="87" w:type="dxa"/>
          <w:trHeight w:val="12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11603030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Денежные  взыскания  (штрафы)  за  административные   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0,3</w:t>
            </w:r>
          </w:p>
        </w:tc>
      </w:tr>
      <w:tr w:rsidR="00C52CAA" w:rsidTr="00C5753E">
        <w:trPr>
          <w:gridAfter w:val="1"/>
          <w:wAfter w:w="87" w:type="dxa"/>
          <w:trHeight w:val="12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11621050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Денежные взыскания (штрафы) и иные суммы, взыскиваемые с лиц, 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17,5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11625060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Денежные взыскания (штрафы) за нарушение земельного законодательства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0,5</w:t>
            </w:r>
          </w:p>
        </w:tc>
      </w:tr>
      <w:tr w:rsidR="00C52CAA" w:rsidTr="00C5753E">
        <w:trPr>
          <w:gridAfter w:val="1"/>
          <w:wAfter w:w="87" w:type="dxa"/>
          <w:trHeight w:val="14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11643000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 w:rsidP="0074103E">
            <w:r w:rsidRPr="007D47D8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 правонарушениях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52CAA" w:rsidTr="00C5753E">
        <w:trPr>
          <w:gridAfter w:val="3"/>
          <w:wAfter w:w="447" w:type="dxa"/>
          <w:trHeight w:val="3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11690050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Прочие поступления от  денежных  взысканий  (штрафов)  и  иных   сумм в возмещение ущерба, зачисляемые в бюджеты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524,6</w:t>
            </w:r>
          </w:p>
        </w:tc>
      </w:tr>
      <w:tr w:rsidR="00C52CAA" w:rsidTr="00C5753E">
        <w:trPr>
          <w:gridAfter w:val="3"/>
          <w:wAfter w:w="447" w:type="dxa"/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11700000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103,3</w:t>
            </w:r>
          </w:p>
        </w:tc>
      </w:tr>
      <w:tr w:rsidR="00C52CAA" w:rsidTr="00C5753E">
        <w:trPr>
          <w:gridAfter w:val="3"/>
          <w:wAfter w:w="44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11701050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67,7</w:t>
            </w:r>
          </w:p>
        </w:tc>
      </w:tr>
      <w:tr w:rsidR="00C52CAA" w:rsidTr="00C5753E">
        <w:trPr>
          <w:gridAfter w:val="3"/>
          <w:wAfter w:w="44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11705050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Прочие неналоговые доходы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35,6</w:t>
            </w:r>
          </w:p>
        </w:tc>
      </w:tr>
      <w:tr w:rsidR="00C52CAA" w:rsidTr="00C5753E">
        <w:trPr>
          <w:gridAfter w:val="3"/>
          <w:wAfter w:w="447" w:type="dxa"/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617653,9</w:t>
            </w:r>
          </w:p>
        </w:tc>
      </w:tr>
      <w:tr w:rsidR="00C52CAA" w:rsidTr="00C5753E">
        <w:trPr>
          <w:gridAfter w:val="3"/>
          <w:wAfter w:w="447" w:type="dxa"/>
          <w:trHeight w:val="7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20200000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7D47D8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616715,1</w:t>
            </w:r>
          </w:p>
        </w:tc>
      </w:tr>
      <w:tr w:rsidR="00C52CAA" w:rsidTr="00C5753E">
        <w:trPr>
          <w:gridAfter w:val="3"/>
          <w:wAfter w:w="44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lastRenderedPageBreak/>
              <w:t>20201001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130366</w:t>
            </w:r>
          </w:p>
        </w:tc>
      </w:tr>
      <w:tr w:rsidR="00C52CAA" w:rsidTr="00C5753E">
        <w:trPr>
          <w:gridAfter w:val="3"/>
          <w:wAfter w:w="44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20201003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25618,8</w:t>
            </w:r>
          </w:p>
        </w:tc>
      </w:tr>
      <w:tr w:rsidR="00C52CAA" w:rsidTr="00C5753E">
        <w:trPr>
          <w:gridAfter w:val="3"/>
          <w:wAfter w:w="447" w:type="dxa"/>
          <w:trHeight w:val="12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r w:rsidRPr="0074103E">
              <w:t> </w:t>
            </w:r>
          </w:p>
        </w:tc>
      </w:tr>
      <w:tr w:rsidR="00C52CAA" w:rsidTr="00C5753E">
        <w:trPr>
          <w:gridAfter w:val="3"/>
          <w:wAfter w:w="44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20202077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100203</w:t>
            </w:r>
          </w:p>
        </w:tc>
      </w:tr>
      <w:tr w:rsidR="00C52CAA" w:rsidTr="00C5753E">
        <w:trPr>
          <w:gridAfter w:val="3"/>
          <w:wAfter w:w="447" w:type="dxa"/>
          <w:trHeight w:val="19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20202088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Субсидии бюджетам муниципальных районов на обеспечение мероприятий по капитальномиу ремонту многоквартирных домов и по переселению граждан из аварийного жилищного фонда за счет средств, посупивших от государтсвенной корпорации-Фонда содействия реформированию жилишно-коммунального хозяйства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40548,9</w:t>
            </w:r>
          </w:p>
        </w:tc>
      </w:tr>
      <w:tr w:rsidR="00C52CAA" w:rsidTr="00C5753E">
        <w:trPr>
          <w:gridAfter w:val="2"/>
          <w:wAfter w:w="360" w:type="dxa"/>
          <w:trHeight w:val="12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20202089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Субсидии бюджетам муниципальных районов на обеспечение мероприятий по капитальномиу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Default="00C52C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8254,2</w:t>
            </w:r>
          </w:p>
        </w:tc>
      </w:tr>
      <w:tr w:rsidR="00C52CAA" w:rsidTr="00C5753E">
        <w:trPr>
          <w:gridAfter w:val="2"/>
          <w:wAfter w:w="360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20202145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Субсидии бюджетам муниципальных районов на  модернизацию региональных систем общего образования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3304,9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r w:rsidRPr="0074103E">
              <w:t> 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20202204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Субсидии бюджетам муниципальных районов на модернизацию систем дошкольного образования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81880</w:t>
            </w:r>
          </w:p>
        </w:tc>
      </w:tr>
      <w:tr w:rsidR="00C52CAA" w:rsidTr="00C5753E">
        <w:trPr>
          <w:gridAfter w:val="1"/>
          <w:wAfter w:w="8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20202999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Прочие субсидии бюджетам муниципальных районов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41930,7</w:t>
            </w:r>
          </w:p>
        </w:tc>
      </w:tr>
      <w:tr w:rsidR="00C52CAA" w:rsidTr="00C5753E">
        <w:trPr>
          <w:gridAfter w:val="1"/>
          <w:wAfter w:w="8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 xml:space="preserve">Субвенции бюджетам муниципальных районов на государственную регистрацию актов гражданского </w:t>
            </w:r>
            <w:r w:rsidRPr="007D47D8">
              <w:lastRenderedPageBreak/>
              <w:t>состояния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lastRenderedPageBreak/>
              <w:t>926,8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lastRenderedPageBreak/>
              <w:t>20203007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1,4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430,7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120,4</w:t>
            </w:r>
          </w:p>
        </w:tc>
      </w:tr>
      <w:tr w:rsidR="00C52CAA" w:rsidTr="00C5753E">
        <w:trPr>
          <w:gridAfter w:val="1"/>
          <w:wAfter w:w="8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1451</w:t>
            </w:r>
          </w:p>
        </w:tc>
      </w:tr>
      <w:tr w:rsidR="00C52CAA" w:rsidTr="00C5753E">
        <w:trPr>
          <w:gridAfter w:val="1"/>
          <w:wAfter w:w="8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2629</w:t>
            </w:r>
          </w:p>
        </w:tc>
      </w:tr>
      <w:tr w:rsidR="00C52CAA" w:rsidTr="00C5753E">
        <w:trPr>
          <w:gridAfter w:val="1"/>
          <w:wAfter w:w="87" w:type="dxa"/>
          <w:trHeight w:val="7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134342,5</w:t>
            </w:r>
          </w:p>
        </w:tc>
      </w:tr>
      <w:tr w:rsidR="00C52CAA" w:rsidTr="00C5753E">
        <w:trPr>
          <w:trHeight w:val="14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800</w:t>
            </w:r>
          </w:p>
        </w:tc>
      </w:tr>
      <w:tr w:rsidR="00C52CAA" w:rsidTr="00C5753E">
        <w:trPr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5560</w:t>
            </w:r>
          </w:p>
        </w:tc>
      </w:tr>
      <w:tr w:rsidR="00C52CAA" w:rsidTr="00C5753E">
        <w:trPr>
          <w:gridAfter w:val="3"/>
          <w:wAfter w:w="447" w:type="dxa"/>
          <w:trHeight w:val="14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1398,1</w:t>
            </w:r>
          </w:p>
        </w:tc>
      </w:tr>
      <w:tr w:rsidR="00C52CAA" w:rsidTr="00C5753E">
        <w:trPr>
          <w:gridAfter w:val="3"/>
          <w:wAfter w:w="447" w:type="dxa"/>
          <w:trHeight w:val="19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lastRenderedPageBreak/>
              <w:t>20203069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обеспечение жильем отдельных категорий граждан, установленных Федеральным законом от 12 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4502,2</w:t>
            </w:r>
          </w:p>
        </w:tc>
      </w:tr>
      <w:tr w:rsidR="00C52CAA" w:rsidTr="00C5753E">
        <w:trPr>
          <w:gridAfter w:val="3"/>
          <w:wAfter w:w="447" w:type="dxa"/>
          <w:trHeight w:val="16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20203070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548,1</w:t>
            </w:r>
          </w:p>
        </w:tc>
      </w:tr>
      <w:tr w:rsidR="00C52CAA" w:rsidTr="00C5753E">
        <w:trPr>
          <w:gridAfter w:val="3"/>
          <w:wAfter w:w="447" w:type="dxa"/>
          <w:trHeight w:val="12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20204012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1223,2</w:t>
            </w:r>
          </w:p>
        </w:tc>
      </w:tr>
      <w:tr w:rsidR="00C52CAA" w:rsidTr="00C5753E">
        <w:trPr>
          <w:gridAfter w:val="3"/>
          <w:wAfter w:w="447" w:type="dxa"/>
          <w:trHeight w:val="12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20204014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26562,8</w:t>
            </w:r>
          </w:p>
        </w:tc>
      </w:tr>
      <w:tr w:rsidR="00C52CAA" w:rsidTr="00C5753E">
        <w:trPr>
          <w:gridAfter w:val="3"/>
          <w:wAfter w:w="44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20204034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Межбюджетные трансферты, передаваемые бюджетам муниципальных районов на реализацию программ модернизации здравоохранения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3962,4</w:t>
            </w:r>
          </w:p>
        </w:tc>
      </w:tr>
      <w:tr w:rsidR="00C52CAA" w:rsidTr="00C5753E">
        <w:trPr>
          <w:gridAfter w:val="3"/>
          <w:wAfter w:w="447" w:type="dxa"/>
          <w:trHeight w:val="12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20204052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Межбюджетные трансферты, передаваемые бюджетам муницпальных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100</w:t>
            </w:r>
          </w:p>
        </w:tc>
      </w:tr>
      <w:tr w:rsidR="00C52CAA" w:rsidRPr="0074103E" w:rsidTr="00C5753E">
        <w:trPr>
          <w:gridAfter w:val="3"/>
          <w:wAfter w:w="447" w:type="dxa"/>
          <w:trHeight w:val="14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20204053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Межбюджетные трансферты, передаваемые бюджетам муницпальных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50</w:t>
            </w:r>
          </w:p>
        </w:tc>
      </w:tr>
      <w:tr w:rsidR="00C52CAA" w:rsidRPr="0074103E" w:rsidTr="00C5753E">
        <w:trPr>
          <w:gridAfter w:val="3"/>
          <w:wAfter w:w="447" w:type="dxa"/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20700000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pPr>
              <w:rPr>
                <w:b/>
                <w:bCs/>
              </w:rPr>
            </w:pPr>
            <w:r w:rsidRPr="007D47D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  <w:rPr>
                <w:b/>
                <w:bCs/>
              </w:rPr>
            </w:pPr>
            <w:r w:rsidRPr="0074103E">
              <w:rPr>
                <w:b/>
                <w:bCs/>
              </w:rPr>
              <w:t>739</w:t>
            </w:r>
          </w:p>
        </w:tc>
      </w:tr>
      <w:tr w:rsidR="00C52CAA" w:rsidRPr="0074103E" w:rsidTr="00C5753E">
        <w:trPr>
          <w:gridAfter w:val="3"/>
          <w:wAfter w:w="44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20705000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Прочие безвозмездные поступления в бюджеты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739</w:t>
            </w:r>
          </w:p>
        </w:tc>
      </w:tr>
      <w:tr w:rsidR="00C52CAA" w:rsidRPr="0074103E" w:rsidTr="00C5753E">
        <w:trPr>
          <w:gridAfter w:val="3"/>
          <w:wAfter w:w="447" w:type="dxa"/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20705030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Прочие безвозмездные поступления в бюджеты мунципальных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739</w:t>
            </w:r>
          </w:p>
        </w:tc>
      </w:tr>
      <w:tr w:rsidR="00C52CAA" w:rsidRPr="0074103E" w:rsidTr="00C5753E">
        <w:trPr>
          <w:gridAfter w:val="3"/>
          <w:wAfter w:w="447" w:type="dxa"/>
          <w:trHeight w:val="21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lastRenderedPageBreak/>
              <w:t>21800000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  <w:rPr>
                <w:b/>
                <w:bCs/>
              </w:rPr>
            </w:pPr>
            <w:r w:rsidRPr="0074103E">
              <w:rPr>
                <w:b/>
                <w:bCs/>
              </w:rPr>
              <w:t>1099,8</w:t>
            </w:r>
          </w:p>
        </w:tc>
      </w:tr>
      <w:tr w:rsidR="00C52CAA" w:rsidRPr="0074103E" w:rsidTr="00C5753E">
        <w:trPr>
          <w:gridAfter w:val="3"/>
          <w:wAfter w:w="44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21805010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156,8</w:t>
            </w:r>
          </w:p>
        </w:tc>
      </w:tr>
      <w:tr w:rsidR="00C52CAA" w:rsidRPr="0074103E" w:rsidTr="00C5753E">
        <w:trPr>
          <w:gridAfter w:val="3"/>
          <w:wAfter w:w="44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21805010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943</w:t>
            </w:r>
          </w:p>
        </w:tc>
      </w:tr>
      <w:tr w:rsidR="00C52CAA" w:rsidRPr="0074103E" w:rsidTr="00C5753E">
        <w:trPr>
          <w:gridAfter w:val="3"/>
          <w:wAfter w:w="447" w:type="dxa"/>
          <w:trHeight w:val="9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21900000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Default="00C52C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  <w:rPr>
                <w:b/>
                <w:bCs/>
              </w:rPr>
            </w:pPr>
            <w:r w:rsidRPr="0074103E">
              <w:rPr>
                <w:b/>
                <w:bCs/>
              </w:rPr>
              <w:t>-900</w:t>
            </w:r>
          </w:p>
        </w:tc>
      </w:tr>
      <w:tr w:rsidR="00C52CAA" w:rsidRPr="0074103E" w:rsidTr="00C5753E">
        <w:trPr>
          <w:gridAfter w:val="3"/>
          <w:wAfter w:w="447" w:type="dxa"/>
          <w:trHeight w:val="9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21905000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Pr="0074103E" w:rsidRDefault="00C52CAA">
            <w:r w:rsidRPr="0074103E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AA" w:rsidRPr="007D47D8" w:rsidRDefault="00C52CAA">
            <w:r w:rsidRPr="007D47D8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2CAA" w:rsidRPr="0074103E" w:rsidRDefault="00C52CAA">
            <w:pPr>
              <w:jc w:val="right"/>
            </w:pPr>
            <w:r w:rsidRPr="0074103E">
              <w:t>-900</w:t>
            </w:r>
          </w:p>
        </w:tc>
      </w:tr>
      <w:tr w:rsidR="00C52CAA" w:rsidTr="00C5753E">
        <w:trPr>
          <w:gridAfter w:val="3"/>
          <w:wAfter w:w="447" w:type="dxa"/>
          <w:trHeight w:val="315"/>
        </w:trPr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CAA" w:rsidRDefault="00C52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Default="00C52CA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AA" w:rsidRDefault="00C52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657420,2</w:t>
            </w:r>
          </w:p>
        </w:tc>
      </w:tr>
    </w:tbl>
    <w:p w:rsidR="00C52CAA" w:rsidRDefault="00C52CAA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24CF" w:rsidRDefault="007D47D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103E" w:rsidRDefault="0074103E" w:rsidP="008B24CF">
      <w:pPr>
        <w:pStyle w:val="ConsPlusNormal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D47D8" w:rsidRDefault="007D47D8" w:rsidP="008B24CF">
      <w:pPr>
        <w:pStyle w:val="ConsPlusNormal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D47D8" w:rsidRDefault="007D47D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 бюджета по функциональной классификации расходов МО </w:t>
      </w:r>
    </w:p>
    <w:p w:rsidR="007D47D8" w:rsidRDefault="007D47D8" w:rsidP="008B24CF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Дебесский район» за 2013 год</w:t>
      </w:r>
    </w:p>
    <w:p w:rsidR="007D47D8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103E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01" w:type="dxa"/>
        <w:tblInd w:w="93" w:type="dxa"/>
        <w:tblLook w:val="0000" w:firstRow="0" w:lastRow="0" w:firstColumn="0" w:lastColumn="0" w:noHBand="0" w:noVBand="0"/>
      </w:tblPr>
      <w:tblGrid>
        <w:gridCol w:w="520"/>
        <w:gridCol w:w="520"/>
        <w:gridCol w:w="798"/>
        <w:gridCol w:w="5900"/>
        <w:gridCol w:w="1463"/>
      </w:tblGrid>
      <w:tr w:rsidR="007D47D8" w:rsidTr="0035289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7D8" w:rsidRPr="00A71AAC" w:rsidRDefault="007D47D8">
            <w:pPr>
              <w:jc w:val="center"/>
            </w:pPr>
            <w:r w:rsidRPr="00A71AAC"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7D8" w:rsidRPr="00A71AAC" w:rsidRDefault="007D47D8">
            <w:pPr>
              <w:jc w:val="center"/>
            </w:pPr>
            <w:r w:rsidRPr="00A71AAC">
              <w:t>Подраздел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D8" w:rsidRPr="00A71AAC" w:rsidRDefault="007D47D8">
            <w:pPr>
              <w:jc w:val="center"/>
            </w:pPr>
            <w:r w:rsidRPr="00A71AAC">
              <w:t>Название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D8" w:rsidRPr="00A71AAC" w:rsidRDefault="007D47D8">
            <w:pPr>
              <w:jc w:val="center"/>
            </w:pPr>
            <w:r w:rsidRPr="00A71AAC">
              <w:t xml:space="preserve">Исполнение за 2013 год 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43590,0</w:t>
            </w:r>
          </w:p>
        </w:tc>
      </w:tr>
      <w:tr w:rsidR="007D47D8" w:rsidTr="0035289E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1417,4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8674,1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19021,2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Судебная система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1,4</w:t>
            </w:r>
          </w:p>
        </w:tc>
      </w:tr>
      <w:tr w:rsidR="007D47D8" w:rsidTr="0035289E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5642,5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Обеспечение проведения выборов и референдумов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5,8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Другие 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8827,5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28,8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3,5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 программа "Информатизация  муниципального  образования "Дебесский район"  на период 2011-2014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20,4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 "Повышение эффективности расходов бюджета муниципального образования "Дебесский район2 (2012-2014 годы)"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5,0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Национальная оборона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430,7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Мобилизационная и вневойсковая подготовка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430,7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1393,2</w:t>
            </w:r>
          </w:p>
        </w:tc>
      </w:tr>
      <w:tr w:rsidR="007D47D8" w:rsidTr="0035289E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85,0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Обеспечение пожарной безопасности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1200,0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r w:rsidRPr="00A71AAC">
              <w:t> 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 "Развитие системы пожарной безопасности  на территории на территории  муниципального образования  "Дебесский район"  на период 2011- 2015 годы.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</w:tr>
      <w:tr w:rsidR="007D47D8" w:rsidTr="0035289E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108,3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32,0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комплексная программа  "Профилактика правонарушений  в Дебесском районе  УР на 2006-2008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32,0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Национальная экономика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26232,6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Сельское хозяйство и рыболовство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12888,4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Дорожное хозяйство (дорожные фонды)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12751,2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Связь и информатика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r w:rsidRPr="00A71AAC">
              <w:t> 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Другие вопросы в области национальной экономики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593,0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4,0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 xml:space="preserve">в том </w:t>
            </w:r>
            <w:r w:rsidRPr="00A71AAC">
              <w:rPr>
                <w:i/>
                <w:iCs/>
              </w:rPr>
              <w:lastRenderedPageBreak/>
              <w:t>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lastRenderedPageBreak/>
              <w:t xml:space="preserve">Муниципальная целевая программа  "Развитие малого и среднего предпринимательсива  в муниципальном </w:t>
            </w:r>
            <w:r w:rsidRPr="00A71AAC">
              <w:rPr>
                <w:i/>
                <w:iCs/>
              </w:rPr>
              <w:lastRenderedPageBreak/>
              <w:t>образовании "Дебесский район" на 2010-2014 годы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lastRenderedPageBreak/>
              <w:t>4,0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58686,9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Жилищное хозяйство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43359,7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Коммунальное хозяйство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14893,2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45,0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МАП "Обеспечение населения муниципального образования Дебесский район" питьевой водой  на 2010- 2014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45,0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Благоустройство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434,0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Образование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426745,0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Дошкольное образование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236882,6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Общее образование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166907,6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МЦП "Детское и школьное питание" на 2010- 2014 годы.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Молодёжная политика и оздоровление детей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3718,6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30,0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МЦП "Молодежь Дебесского района на 2009 -2013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10,0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МЦП "Патриотическое  воспитание молодежи, проживающей на территории  Дебесского района на 2009- 2013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10,0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"Трудоустройство детей и подростков  на 2013-2017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10,0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Другие вопросы в области образования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19236,3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2,4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2,4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42657,5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Культура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38852,0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125,8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 "Развитие системы пожарной безопасности  на территории на территории  муниципального образования  "Дебесский район"  на период 2011- 2015 годы.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80,0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МАП "Энергоэффективность  в  бюджетной сфере  и жилищно- коммунальном хозяйстве  МО "Дебесский район"  УР на 2010-2013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"Развитие культуры и туризма на территории МО "Дебёсский район" на 2013-2015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45,8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Другие вопросы в области культуры, кинематографии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3805,5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4,2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4,2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Здравоохранение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16600,2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Стационарная медицинская помощь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16056,4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10,0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10,0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Амбулаторная помощь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377,6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7,5</w:t>
            </w:r>
          </w:p>
        </w:tc>
      </w:tr>
      <w:tr w:rsidR="007D47D8" w:rsidTr="0035289E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Районная целевая программа "Комплексные меры противодейстия злоупотреблению алкоголем, наркотическими средствами, их незаконному обороту и распространению ВИЧ- инфекции в Дебесском районе на 2010-2014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7,5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Скорая медицинская помощь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r w:rsidRPr="00A71AAC">
              <w:t> 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Другие вопросы в области здравоохранения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166,2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10,0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"Природно-очаговые инфекции на 2013-2015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10,0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Социальная политика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38776,5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Пенсионное обеспечение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1047,8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Социальное обслуживание населения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16318,1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1,0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МАП "Энергоэффективность  в  бюджетной сфере  и жилищно- коммунальном хозяйстве  МО "Дебесский район"  УР на 2010-2013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Социальное обеспечение населения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12813,0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97,8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"Забота"  по адресной  поддержке  малоимущих слоев  населения на 2011-2014 годы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87,8</w:t>
            </w:r>
          </w:p>
        </w:tc>
      </w:tr>
      <w:tr w:rsidR="007D47D8" w:rsidTr="0035289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Муниципальная целевая программа "Семья и дети" 2013-2017 годы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10,0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Охрана семьи и детства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8597,6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1118,0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Массовый спорт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418,0</w:t>
            </w:r>
          </w:p>
        </w:tc>
      </w:tr>
      <w:tr w:rsidR="007D47D8" w:rsidTr="0035289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Целевые программы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320,0</w:t>
            </w:r>
          </w:p>
        </w:tc>
      </w:tr>
      <w:tr w:rsidR="007D47D8" w:rsidTr="0035289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i/>
                <w:iCs/>
              </w:rPr>
            </w:pPr>
            <w:r w:rsidRPr="00A71AAC">
              <w:rPr>
                <w:i/>
                <w:i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в том числе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i/>
                <w:iCs/>
              </w:rPr>
            </w:pPr>
            <w:r w:rsidRPr="00A71AAC">
              <w:rPr>
                <w:i/>
                <w:iCs/>
              </w:rPr>
              <w:t>Районная  целевая программа  «Развитие физической культуры и спорта в муниципальном образовании «Дебесский район» на 2010- 2013 годы"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i/>
                <w:iCs/>
              </w:rPr>
            </w:pPr>
            <w:r w:rsidRPr="00A71AAC">
              <w:rPr>
                <w:i/>
                <w:iCs/>
              </w:rPr>
              <w:t>320,0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Другие вопросы в области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700,0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280,9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Обслуживание государственного внутреннего и муниципального долга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280,9</w:t>
            </w:r>
          </w:p>
        </w:tc>
      </w:tr>
      <w:tr w:rsidR="007D47D8" w:rsidTr="0035289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27705,0</w:t>
            </w:r>
          </w:p>
        </w:tc>
      </w:tr>
      <w:tr w:rsidR="007D47D8" w:rsidTr="0035289E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24533,8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Иные дотации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3110,0</w:t>
            </w:r>
          </w:p>
        </w:tc>
      </w:tr>
      <w:tr w:rsidR="007D47D8" w:rsidTr="003528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D8" w:rsidRPr="00A71AAC" w:rsidRDefault="007D47D8">
            <w:pPr>
              <w:jc w:val="center"/>
            </w:pPr>
            <w:r w:rsidRPr="00A71AAC"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Прочие межбюджетные трансферты  общего характера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7D8" w:rsidRPr="00A71AAC" w:rsidRDefault="007D47D8">
            <w:pPr>
              <w:jc w:val="right"/>
            </w:pPr>
            <w:r w:rsidRPr="00A71AAC">
              <w:t>61,2</w:t>
            </w:r>
          </w:p>
        </w:tc>
      </w:tr>
      <w:tr w:rsidR="007D47D8" w:rsidTr="0035289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7D8" w:rsidRPr="00A71AAC" w:rsidRDefault="007D47D8">
            <w:pPr>
              <w:rPr>
                <w:rFonts w:ascii="Arial CYR" w:hAnsi="Arial CYR" w:cs="Arial CYR"/>
              </w:rPr>
            </w:pPr>
            <w:r w:rsidRPr="00A71AAC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7D8" w:rsidRPr="00A71AAC" w:rsidRDefault="007D47D8">
            <w:pPr>
              <w:rPr>
                <w:rFonts w:ascii="Arial CYR" w:hAnsi="Arial CYR" w:cs="Arial CYR"/>
              </w:rPr>
            </w:pPr>
            <w:r w:rsidRPr="00A71AAC">
              <w:rPr>
                <w:rFonts w:ascii="Arial CYR" w:hAnsi="Arial CYR" w:cs="Arial CY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47D8" w:rsidRPr="00A71AAC" w:rsidRDefault="007D47D8">
            <w:r w:rsidRPr="00A71AAC"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7D8" w:rsidRPr="00A71AAC" w:rsidRDefault="007D47D8">
            <w:pPr>
              <w:rPr>
                <w:b/>
                <w:bCs/>
              </w:rPr>
            </w:pPr>
            <w:r w:rsidRPr="00A71AAC">
              <w:rPr>
                <w:b/>
                <w:bCs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D8" w:rsidRPr="00A71AAC" w:rsidRDefault="007D47D8">
            <w:pPr>
              <w:jc w:val="right"/>
              <w:rPr>
                <w:b/>
                <w:bCs/>
              </w:rPr>
            </w:pPr>
            <w:r w:rsidRPr="00A71AAC">
              <w:rPr>
                <w:b/>
                <w:bCs/>
              </w:rPr>
              <w:t>684216,3</w:t>
            </w:r>
          </w:p>
        </w:tc>
      </w:tr>
    </w:tbl>
    <w:p w:rsidR="00C52CAA" w:rsidRDefault="00C52CAA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36"/>
        <w:gridCol w:w="7702"/>
        <w:gridCol w:w="360"/>
        <w:gridCol w:w="1080"/>
        <w:gridCol w:w="360"/>
      </w:tblGrid>
      <w:tr w:rsidR="0074103E" w:rsidRPr="00DE2D9B" w:rsidTr="00B06EA0">
        <w:trPr>
          <w:gridAfter w:val="1"/>
          <w:wAfter w:w="36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03E" w:rsidRPr="00DE2D9B" w:rsidRDefault="0074103E" w:rsidP="004016B3">
            <w:pPr>
              <w:rPr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03E" w:rsidRPr="008F5A02" w:rsidRDefault="0074103E" w:rsidP="004016B3">
            <w:pPr>
              <w:jc w:val="center"/>
              <w:rPr>
                <w:sz w:val="28"/>
                <w:szCs w:val="28"/>
              </w:rPr>
            </w:pPr>
            <w:r w:rsidRPr="008F5A02">
              <w:rPr>
                <w:sz w:val="28"/>
                <w:szCs w:val="28"/>
              </w:rPr>
              <w:t>Отчет об исполнени</w:t>
            </w:r>
            <w:r>
              <w:rPr>
                <w:sz w:val="28"/>
                <w:szCs w:val="28"/>
              </w:rPr>
              <w:t>и</w:t>
            </w:r>
            <w:r w:rsidRPr="008F5A02">
              <w:rPr>
                <w:sz w:val="28"/>
                <w:szCs w:val="28"/>
              </w:rPr>
              <w:t xml:space="preserve">  бюджета МО «Дебесский район»  по источникам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8F5A02">
              <w:rPr>
                <w:sz w:val="28"/>
                <w:szCs w:val="28"/>
              </w:rPr>
              <w:t xml:space="preserve"> финансирования 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03E" w:rsidRPr="00DE2D9B" w:rsidRDefault="0074103E" w:rsidP="004016B3">
            <w:pPr>
              <w:rPr>
                <w:sz w:val="28"/>
                <w:szCs w:val="28"/>
              </w:rPr>
            </w:pPr>
          </w:p>
        </w:tc>
      </w:tr>
      <w:tr w:rsidR="0074103E" w:rsidRPr="00DE2D9B" w:rsidTr="004016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03E" w:rsidRPr="00DE2D9B" w:rsidRDefault="0074103E" w:rsidP="004016B3">
            <w:pPr>
              <w:rPr>
                <w:sz w:val="28"/>
                <w:szCs w:val="28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03E" w:rsidRPr="008F5A02" w:rsidRDefault="0074103E" w:rsidP="00741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2013</w:t>
            </w:r>
            <w:r w:rsidRPr="008F5A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03E" w:rsidRPr="00DE2D9B" w:rsidRDefault="0074103E" w:rsidP="004016B3">
            <w:pPr>
              <w:rPr>
                <w:sz w:val="28"/>
                <w:szCs w:val="28"/>
              </w:rPr>
            </w:pPr>
          </w:p>
        </w:tc>
      </w:tr>
    </w:tbl>
    <w:p w:rsidR="0074103E" w:rsidRP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103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8880" w:type="dxa"/>
        <w:tblInd w:w="93" w:type="dxa"/>
        <w:tblLook w:val="0000" w:firstRow="0" w:lastRow="0" w:firstColumn="0" w:lastColumn="0" w:noHBand="0" w:noVBand="0"/>
      </w:tblPr>
      <w:tblGrid>
        <w:gridCol w:w="576"/>
        <w:gridCol w:w="1432"/>
        <w:gridCol w:w="696"/>
        <w:gridCol w:w="576"/>
        <w:gridCol w:w="4540"/>
        <w:gridCol w:w="1531"/>
      </w:tblGrid>
      <w:tr w:rsidR="0074103E" w:rsidTr="0074103E">
        <w:trPr>
          <w:trHeight w:val="765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103E" w:rsidRPr="0074103E" w:rsidRDefault="0074103E">
            <w:pPr>
              <w:jc w:val="center"/>
              <w:rPr>
                <w:b/>
                <w:bCs/>
              </w:rPr>
            </w:pPr>
            <w:r w:rsidRPr="0074103E">
              <w:rPr>
                <w:b/>
                <w:bCs/>
              </w:rPr>
              <w:t>Код источника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03E" w:rsidRPr="0074103E" w:rsidRDefault="0074103E">
            <w:pPr>
              <w:jc w:val="center"/>
              <w:rPr>
                <w:b/>
                <w:bCs/>
              </w:rPr>
            </w:pPr>
            <w:r w:rsidRPr="0074103E">
              <w:rPr>
                <w:b/>
                <w:bCs/>
              </w:rPr>
              <w:t xml:space="preserve">Наименование источников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rPr>
                <w:b/>
                <w:bCs/>
              </w:rPr>
            </w:pPr>
            <w:r w:rsidRPr="0074103E">
              <w:rPr>
                <w:b/>
                <w:bCs/>
              </w:rPr>
              <w:t xml:space="preserve">Исполнение  </w:t>
            </w:r>
          </w:p>
        </w:tc>
      </w:tr>
      <w:tr w:rsidR="0074103E" w:rsidTr="0074103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0103000000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24 908,00</w:t>
            </w:r>
          </w:p>
        </w:tc>
      </w:tr>
      <w:tr w:rsidR="0074103E" w:rsidTr="0074103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0103000000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0"/>
            </w:pPr>
            <w:r w:rsidRPr="0074103E">
              <w:t xml:space="preserve">Получение  бюджетных кредитов  от других бюджетов бюджетной системы  Российской Федерации  в валюте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0"/>
              <w:rPr>
                <w:bCs/>
              </w:rPr>
            </w:pPr>
            <w:r w:rsidRPr="0074103E">
              <w:rPr>
                <w:bCs/>
              </w:rPr>
              <w:t>25 371,00</w:t>
            </w:r>
          </w:p>
        </w:tc>
      </w:tr>
      <w:tr w:rsidR="0074103E" w:rsidTr="0074103E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0103010000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710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0"/>
            </w:pPr>
            <w:r w:rsidRPr="0074103E">
              <w:t xml:space="preserve">Получение   бюджетами муниципальных районов кредитов  от других бюджетов бюджетной системы  Российской Федерации  в валюте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0"/>
              <w:rPr>
                <w:bCs/>
              </w:rPr>
            </w:pPr>
            <w:r w:rsidRPr="0074103E">
              <w:rPr>
                <w:bCs/>
              </w:rPr>
              <w:t>25 371,00</w:t>
            </w:r>
          </w:p>
        </w:tc>
      </w:tr>
      <w:tr w:rsidR="0074103E" w:rsidTr="0074103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 xml:space="preserve">000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0103010000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1"/>
            </w:pPr>
            <w:r w:rsidRPr="0074103E">
              <w:t xml:space="preserve">Погашение  бюджетных кредитов  от других бюджетов бюджетной системы  Российской Федерации  в валюте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1"/>
            </w:pPr>
            <w:r w:rsidRPr="0074103E">
              <w:t>-463,00</w:t>
            </w:r>
          </w:p>
        </w:tc>
      </w:tr>
      <w:tr w:rsidR="0074103E" w:rsidTr="0074103E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0103010005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810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1"/>
            </w:pPr>
            <w:r w:rsidRPr="0074103E">
              <w:t xml:space="preserve">Погашение  бюджетами муниципальных районов кредитов  от других бюджетов бюджетной системы  Российской Федерации  в валюте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1"/>
            </w:pPr>
            <w:r w:rsidRPr="0074103E">
              <w:t>-463,00</w:t>
            </w:r>
          </w:p>
        </w:tc>
      </w:tr>
      <w:tr w:rsidR="0074103E" w:rsidTr="0074103E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0105000000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0"/>
              <w:rPr>
                <w:b/>
                <w:bCs/>
              </w:rPr>
            </w:pPr>
            <w:r w:rsidRPr="0074103E">
              <w:rPr>
                <w:b/>
                <w:bCs/>
              </w:rPr>
              <w:t>1 879,90</w:t>
            </w:r>
          </w:p>
        </w:tc>
      </w:tr>
      <w:tr w:rsidR="0074103E" w:rsidTr="0074103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Cs/>
              </w:rPr>
            </w:pPr>
            <w:r w:rsidRPr="0074103E">
              <w:rPr>
                <w:bCs/>
              </w:rPr>
              <w:lastRenderedPageBreak/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Cs/>
              </w:rPr>
            </w:pPr>
            <w:r w:rsidRPr="0074103E">
              <w:rPr>
                <w:bCs/>
              </w:rPr>
              <w:t>0106000000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Cs/>
              </w:rPr>
            </w:pPr>
            <w:r w:rsidRPr="0074103E">
              <w:rPr>
                <w:bCs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  <w:rPr>
                <w:bCs/>
              </w:rPr>
            </w:pPr>
            <w:r w:rsidRPr="0074103E">
              <w:rPr>
                <w:bCs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0"/>
              <w:rPr>
                <w:bCs/>
              </w:rPr>
            </w:pPr>
            <w:r w:rsidRPr="0074103E">
              <w:rPr>
                <w:bCs/>
              </w:rPr>
              <w:t xml:space="preserve">Иные  источники внутреннего финансирования  дефицитов бюджетов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0"/>
            </w:pPr>
            <w:r w:rsidRPr="0074103E">
              <w:t>8,20</w:t>
            </w:r>
          </w:p>
        </w:tc>
      </w:tr>
      <w:tr w:rsidR="0074103E" w:rsidTr="0074103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0106050000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0"/>
            </w:pPr>
            <w:r w:rsidRPr="0074103E"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0"/>
            </w:pPr>
            <w:r w:rsidRPr="0074103E"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0"/>
            </w:pPr>
            <w:r w:rsidRPr="0074103E">
              <w:t>8,20</w:t>
            </w:r>
          </w:p>
        </w:tc>
      </w:tr>
      <w:tr w:rsidR="0074103E" w:rsidTr="0074103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0106050100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1"/>
            </w:pPr>
            <w:r w:rsidRPr="0074103E">
              <w:t>640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1"/>
            </w:pPr>
            <w:r w:rsidRPr="0074103E">
              <w:t>Возврат бюджетных кредитов, предоставленных  юридическим лицам в валюте Российской Федерации,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1"/>
            </w:pPr>
            <w:r w:rsidRPr="0074103E">
              <w:t>8,20</w:t>
            </w:r>
          </w:p>
        </w:tc>
      </w:tr>
      <w:tr w:rsidR="0074103E" w:rsidTr="0074103E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2"/>
            </w:pPr>
            <w:r w:rsidRPr="0074103E">
              <w:t>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2"/>
            </w:pPr>
            <w:r w:rsidRPr="0074103E">
              <w:t>0106050105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2"/>
            </w:pPr>
            <w:r w:rsidRPr="0074103E"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center"/>
              <w:outlineLvl w:val="2"/>
            </w:pPr>
            <w:r w:rsidRPr="0074103E">
              <w:t>640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03E" w:rsidRPr="0074103E" w:rsidRDefault="0074103E">
            <w:pPr>
              <w:outlineLvl w:val="2"/>
            </w:pPr>
            <w:r w:rsidRPr="0074103E">
              <w:t xml:space="preserve"> Возврат  бюджетных кредитов, предоставленных юридическим лицам  из бюджетов муниципальных районов  в валюте Россйской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outlineLvl w:val="2"/>
            </w:pPr>
            <w:r w:rsidRPr="0074103E">
              <w:t>8,20</w:t>
            </w:r>
          </w:p>
        </w:tc>
      </w:tr>
      <w:tr w:rsidR="0074103E" w:rsidTr="0074103E">
        <w:trPr>
          <w:trHeight w:val="255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rPr>
                <w:b/>
                <w:bCs/>
              </w:rPr>
            </w:pPr>
            <w:r w:rsidRPr="0074103E">
              <w:rPr>
                <w:b/>
                <w:b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rPr>
                <w:b/>
                <w:bCs/>
              </w:rPr>
            </w:pPr>
            <w:r w:rsidRPr="0074103E">
              <w:rPr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3E" w:rsidRPr="0074103E" w:rsidRDefault="0074103E">
            <w:pPr>
              <w:jc w:val="right"/>
              <w:rPr>
                <w:b/>
                <w:bCs/>
              </w:rPr>
            </w:pPr>
            <w:r w:rsidRPr="0074103E">
              <w:rPr>
                <w:b/>
                <w:bCs/>
              </w:rPr>
              <w:t>26 796,10</w:t>
            </w:r>
          </w:p>
        </w:tc>
      </w:tr>
    </w:tbl>
    <w:p w:rsidR="00986A5C" w:rsidRDefault="00986A5C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6A5C" w:rsidRDefault="00986A5C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9915"/>
      </w:tblGrid>
      <w:tr w:rsidR="00986A5C" w:rsidTr="00986A5C">
        <w:trPr>
          <w:trHeight w:val="33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5C" w:rsidRDefault="00986A5C" w:rsidP="00986A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ОТЧЕТ</w:t>
            </w:r>
          </w:p>
        </w:tc>
      </w:tr>
      <w:tr w:rsidR="00986A5C" w:rsidTr="00986A5C">
        <w:trPr>
          <w:trHeight w:val="93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A5C" w:rsidRDefault="00986A5C" w:rsidP="00986A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об исполнении бюджета МО "Дебесский район" по ведомственной структуре расходов бюджета  за 2013 год</w:t>
            </w:r>
          </w:p>
        </w:tc>
      </w:tr>
    </w:tbl>
    <w:p w:rsidR="00C52CAA" w:rsidRDefault="00C52CAA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6EA0" w:rsidRDefault="00986A5C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9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620"/>
        <w:gridCol w:w="417"/>
        <w:gridCol w:w="359"/>
        <w:gridCol w:w="957"/>
        <w:gridCol w:w="477"/>
        <w:gridCol w:w="1277"/>
      </w:tblGrid>
      <w:tr w:rsidR="00B06EA0" w:rsidRPr="00986A5C" w:rsidTr="0035289E">
        <w:trPr>
          <w:divId w:val="1285846128"/>
          <w:trHeight w:val="14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EA0" w:rsidRPr="00986A5C" w:rsidRDefault="00B06EA0">
            <w:pPr>
              <w:jc w:val="center"/>
            </w:pPr>
            <w:r w:rsidRPr="00986A5C">
              <w:t>Название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EA0" w:rsidRPr="00986A5C" w:rsidRDefault="00B06EA0">
            <w:pPr>
              <w:jc w:val="center"/>
            </w:pPr>
            <w:r w:rsidRPr="00986A5C">
              <w:t>Глава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06EA0" w:rsidRPr="00986A5C" w:rsidRDefault="00B06EA0">
            <w:pPr>
              <w:jc w:val="center"/>
            </w:pPr>
            <w:r w:rsidRPr="00986A5C">
              <w:t>Раздел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06EA0" w:rsidRPr="00986A5C" w:rsidRDefault="00B06EA0">
            <w:pPr>
              <w:jc w:val="center"/>
            </w:pPr>
            <w:r w:rsidRPr="00986A5C">
              <w:t>Подраздел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EA0" w:rsidRPr="00986A5C" w:rsidRDefault="00B06EA0">
            <w:pPr>
              <w:jc w:val="center"/>
            </w:pPr>
            <w:r w:rsidRPr="00986A5C">
              <w:t>Целевая статья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06EA0" w:rsidRPr="00986A5C" w:rsidRDefault="00B06EA0">
            <w:pPr>
              <w:jc w:val="center"/>
            </w:pPr>
            <w:r w:rsidRPr="00986A5C">
              <w:t>Вид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EA0" w:rsidRPr="00986A5C" w:rsidRDefault="00986A5C">
            <w:pPr>
              <w:jc w:val="center"/>
            </w:pPr>
            <w:r w:rsidRPr="00986A5C">
              <w:t xml:space="preserve">Исполнение за 2013 год 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Администрация муниципального образования "Дебёсский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333868,5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27672,6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19021,2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14110,0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12813,6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12719,5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9857,5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239,7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2600,6</w:t>
            </w:r>
          </w:p>
        </w:tc>
      </w:tr>
      <w:tr w:rsidR="00B06EA0" w:rsidRPr="00986A5C" w:rsidTr="0035289E">
        <w:trPr>
          <w:divId w:val="1285846128"/>
          <w:trHeight w:val="28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94,1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94,1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1296,4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1296,4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68,2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68,2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68,2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68,2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2424,2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2424,2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2419,9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2418,8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2418,9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Предоставление мер социальной поддержки многодетным семьям и учёту (регистрации) многодетных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348,6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311,2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29,1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325,4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297,0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21,6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Осуществление отдельных государственных полномочий  в области архивного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513,3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321,0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61,7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130,6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125,8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86,6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29,3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117,2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105,2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Опека и попечительство в отношении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986,3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583,7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25,0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368,6</w:t>
            </w:r>
          </w:p>
        </w:tc>
      </w:tr>
      <w:tr w:rsidR="00B06EA0" w:rsidRPr="00986A5C" w:rsidTr="0035289E">
        <w:trPr>
          <w:divId w:val="1285846128"/>
          <w:trHeight w:val="535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1,4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Составление (изменение и дополнение)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0014000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0014000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8649,9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926,8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0013800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926,8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0013800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779,4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0013800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59,2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0013800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88,1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630,8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0900200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630,8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0900200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483,9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0900200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0900200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146,3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6845,4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6845,4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6414,1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6414,1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 xml:space="preserve">Прочие мероприятия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76,5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12,6</w:t>
            </w:r>
          </w:p>
        </w:tc>
      </w:tr>
      <w:tr w:rsidR="00B06EA0" w:rsidRPr="00986A5C" w:rsidTr="0035289E">
        <w:trPr>
          <w:divId w:val="1285846128"/>
          <w:trHeight w:val="28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18,7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45,2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Расходы на реализацию государственных функций  связанных с общегосударственным управлением за счет  прочих поступлений в бюджет 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354,8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354,8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223,0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"Развитие информационного общества в Удмуртской Республике (2011-2015годы)"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215,0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215,0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«Повышение эффективности расходов бюджета Удмуртской Республики (2011-2013 годы)»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3,5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 программа "Информатизация  муниципального  образования "Дебесский район"  на период 2011-2014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20,4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20,4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193,2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85,0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0700500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15,0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2180000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2180100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70,0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на выполнение государственной работы "Осуществление мероприятий в сфере гражданской обороны, защиты населения и территорий от чрезвычайных ситуаций межмуниципального и регионального характера"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2180101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2180101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2180101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108,3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2470000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76,2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других  функций, связанных  с обеспечением  национальной безопасности и правоохранительной деятельности 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2470080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76,2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2470080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2470080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62,2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32,0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комплексная программа  "Профилактика правонарушений  в Дебесском районе  УР на 2010-2014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7951400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32,0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7951400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7951400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31,4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13344,2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12751,2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3150000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3790,1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Управление дорожным хозяйством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3150100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3790,1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Ремонт и содержание автомобильных дорог общего пользования  регионального и межмуниципального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3150102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2946,0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3150102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2946,0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Содержание  и текущий ремонт автомобильных дорог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3150180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844,0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3150180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843,7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3150180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Субсидии на благоустройство городских 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350,0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8611,1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"Развитие автомобильных дорог в Удмуртской Республике (2010-2015 годы)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8611,1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 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4700,0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3911,1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593,0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84,0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 xml:space="preserve">Прочие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84,0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84,0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505,0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"Создание системы кадастра недвижимости в Удмуртской Республике (2008-2011 годы)"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5225200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455,0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5225200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455,0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 "Развитие малого и среднего предпринимательсива  в муниципальном образовании "Дебесский район" на 2010-2014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7951600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7951600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58686,9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43359,7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42359,7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38502,9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109,8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109,8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22153,5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11076,8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11076,8</w:t>
            </w:r>
          </w:p>
        </w:tc>
      </w:tr>
      <w:tr w:rsidR="00B06EA0" w:rsidRPr="00986A5C" w:rsidTr="0035289E">
        <w:trPr>
          <w:divId w:val="1285846128"/>
          <w:trHeight w:val="220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мероприятий по переселение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0980104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16239,6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0980104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8119,8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0980104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8119,8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3856,8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0980201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47,1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0980201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47,1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мероприятий по переселению граждан из аварийного жилищного фонда сучетом необходимости развития малоэтажного строительства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0980204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3809,8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0980204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1904,8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0980204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1905,0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Строительство объектов общегражданского назначения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14893,2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Федеральные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3446,0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Федеральная целевая программа «Социальное развитие села до 2010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1001100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3446,0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1001199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3446,0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1001199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3446,0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1900,2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Строительство объектов общегражданского назначения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1900,2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1900,2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Капитальный ремонт объектов, не включённых в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602,2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Мероприятия по проведению капитального ремонта объектов государственной (муниципальной) собственности, включённых в "Перечень объектов капитального ремонта, финансируемых из бюджета Удмуртской Республики", утвержденный Правительством Удмуртской Республики"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1030100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602,2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1030100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602,2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3510000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2669,0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3510500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2669,0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3510500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2366,0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в объекты государственной (муниципальной) собственности унитарным предприятиям, основанным на праве хозяйственного 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3510500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303,0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252,8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252,8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252,8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5978,0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в рамках республиканской целевой программы "Социальное развитие села до 2010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5878,0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в рамках республиканской целевой программы "Социальное развитие села до 2010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5878,0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5220502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5878,0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"Обеспечение населения Удмуртской Республики питьевой водой" на 2001-2010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5221400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5221400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45,0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МАП "Обеспечение населения муниципального образования Дебесский район" питьевой водой  на 2010- 2014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7952700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45,0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45,0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434,0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Субсидии на благоустройство городских 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350,0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6000000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Субвенции по отлову и содержанию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6000600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6000600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84,0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180227,4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175656,7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93776,7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Строительство объектов общегражданского назначения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93776,7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в объекты государственной (муниципальной) собственности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93776,7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81880,0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Модернизация региональных систем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4362700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81880,0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на осуществление капитальных вложений в объекты капитального строительства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4362700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81880,0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Капитальный ремонт объектов, не включённых в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600,0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по проведению капитального ремонта объектов государственной (муниципальной) собственности, включённых в "Перечень объектов капитального ремонта, финансируемых из бюджета Удмуртской Республики", утвержденный Правительством Удмуртской Республики"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1030100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1030100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Молодёжная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3562,3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41,6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0,6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0,6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Организационно-воспитательная работа с молодежью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3411,2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3411,2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Проведение мероприятий для детей и молодежи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4310180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3411,2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4310180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4310180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3406,2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59,5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59,5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XIII Президентские республиканские Зимние игры школьников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59,5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59,5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МЦП "Молодежь Дебесского района на 2009 -2013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7952500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МЦП "Патриотическое  воспитание молодежи, проживающей на территории  Дебесского района на 2009- 2013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7952600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"Трудоустройство детей и подростков  на 2013-2017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7953500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408,4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127,1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127,1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XIII Президентские республиканские Зимние игры школьников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127,1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127,1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281,3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 xml:space="preserve">Республиканская целевая программа "Организация отдыха, оздоровления и занятости детей, подростков и молодежи в Удмуртской Республике (2011 -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86A5C">
                <w:rPr>
                  <w:bCs/>
                </w:rPr>
                <w:t>2015 г</w:t>
              </w:r>
            </w:smartTag>
            <w:r w:rsidRPr="00986A5C">
              <w:rPr>
                <w:bCs/>
              </w:rPr>
              <w:t>.г.)"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281,3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16600,2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16056,4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192,6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192,6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192,6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192,6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региональных программ модернизации  здравоохранения субъектов Российской Федерации и программ  модернизации федеральных государственных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3933,2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региональной программы модернизации здравоохранения Удмуртской Республики в части укрепления материально технической базы медицинских учреждений, осуществляемая за счёт средств бюджета Федерального фонда обязательного медицинского страхования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0961100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3806,3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0961100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3806,3</w:t>
            </w:r>
          </w:p>
        </w:tc>
      </w:tr>
      <w:tr w:rsidR="00B06EA0" w:rsidRPr="00986A5C" w:rsidTr="0035289E">
        <w:trPr>
          <w:divId w:val="1285846128"/>
          <w:trHeight w:val="220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региональной программы модернизации здравоохранения Удмуртской Республики в части укрепления материально технической базы медицинских учреждений, осуществляемая за счет средств бюджета Удмуртской Республики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0963100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126,9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0963100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126,9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11920,6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11920,6</w:t>
            </w:r>
          </w:p>
        </w:tc>
      </w:tr>
      <w:tr w:rsidR="00B06EA0" w:rsidRPr="00986A5C" w:rsidTr="0035289E">
        <w:trPr>
          <w:divId w:val="1285846128"/>
          <w:trHeight w:val="472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Субвенция  на организацию оказания медицинской помощи на территории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Удмуртской Республики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11920,6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11920,6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377,6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региональных программ модернизации  здравоохранения субъектов Российской Федерации и программ  модернизации федеральных государственных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82,8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Реализация региональной программы модернизации здравоохранения Удмуртской Республики в части укрепления материально технической базы медицинских учреждений, осуществляемая за счёт средств бюджета Федерального фонда обязательного медицинского страхования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0961100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82,8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0961100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82,8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Капитальный ремонт объектов, не включённых в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231,9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по проведению капитального ремонта объектов государственной (муниципальной) собственности, включённых в "Перечень объектов капитального ремонта, финансируемых из бюджета Удмуртской Республики", утвержденный Правительством Удмуртской Республики"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1030100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231,9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1030100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231,9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55,4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55,4</w:t>
            </w:r>
          </w:p>
        </w:tc>
      </w:tr>
      <w:tr w:rsidR="00B06EA0" w:rsidRPr="00986A5C" w:rsidTr="0035289E">
        <w:trPr>
          <w:divId w:val="1285846128"/>
          <w:trHeight w:val="535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Осуществление отдельных государственных полномочий Удмуртской Республики по социальной поддержке по бесплатному изготовлению и ремонту зубных протезов (за исключением протезов из драгоценных металлов и металлокерамики)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самоотверженных труд в период Великой Отечественной войны, реабилитированных лиц и лиц, признанных пострадавшими от политических репрессий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55,4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55,4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7,5</w:t>
            </w:r>
          </w:p>
        </w:tc>
      </w:tr>
      <w:tr w:rsidR="00B06EA0" w:rsidRPr="00986A5C" w:rsidTr="0035289E">
        <w:trPr>
          <w:divId w:val="1285846128"/>
          <w:trHeight w:val="220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Районная целевая программа "Комплексные меры противодейстия злоупотреблению алкоголем, наркотическими средствами, их незаконному обороту и распространению ВИЧ- инфекции в Дебесском районе на 2010-2014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7952300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166,2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региональных программ модернизации  здравоохранения субъектов Российской Федерации и программ  модернизации федеральных государственных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156,2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 передаваемые бюджетам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0961200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156,2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0961200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156,2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"Природно-очаговые инфекции на 2013-2015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7953300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36026,0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1047,8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4910000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1047,8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4910100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1047,8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Пенсии, выплачиваемые организациями сектора государственного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4910100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1047,8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16318,1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27,5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27,5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27,5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27,5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Строительство объектов общегражданского назначения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16139,0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16139,0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16139,0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16139,0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50,5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50,5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50,5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МАП "Энергоэффективность  в  бюджетной сфере  и жилищно- коммунальном хозяйстве  МО "Дебесский район"  УР на 2010-2013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7952800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11461,2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121,0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52,0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0700400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0700400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15,0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0700400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69,0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0700500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69,0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9284,3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5053300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Оказание других видов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5053380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5053380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6,0</w:t>
            </w:r>
          </w:p>
        </w:tc>
      </w:tr>
      <w:tr w:rsidR="00B06EA0" w:rsidRPr="00986A5C" w:rsidTr="0035289E">
        <w:trPr>
          <w:divId w:val="1285846128"/>
          <w:trHeight w:val="409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Великой Отечественной войны, граждан, награжденных знаком «Жителю блокадного Ленинграда», лиц, работавших на военных объектах в период Великой Отечественной войны, семей погибших (умерших) инвалидов войны - участников Великой Отечественной войны, инвалидов и семей, имеющих детей-инвалидов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6694,6</w:t>
            </w:r>
          </w:p>
        </w:tc>
      </w:tr>
      <w:tr w:rsidR="00B06EA0" w:rsidRPr="00986A5C" w:rsidTr="0035289E">
        <w:trPr>
          <w:divId w:val="1285846128"/>
          <w:trHeight w:val="252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жильем отдельных категорий граждан, установленных Федеральным законом от 12 января 1995 года  № 5-ФЗ "О ветеранах", в соответствии с Указом Президента Российской Федерации от 07 мая 2008 года № 714 " Об обеспечении жильем ветеранов Великой Отечественной войны 1941-1945 годов"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5053401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5598,4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5053401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5598,4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жильем отдельных категорий граждан, установленных Федеральными законами от 12.01.1995г. № 5-ФЗ «О ветеранах» и от 24.11.1995г.  №181-ФЗ «О социальной защите инвалидов в Российской Федерации»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5053402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1096,2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5053402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1096,2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5054800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2583,7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5054800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2583,7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Приобретение товаров, работ и услуг в пользу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5054800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 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1958,1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1958,1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Предоставление мер социальной поддержки многодетным семьям и учёту (регистрации) многодетных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1077,1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1069,5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Приобретение товаров, работ и услуг в пользу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7,6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Предоставление субсидий многодетным семьям, признанным нуждающимся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881,0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Приобретение товаров, работ и услуг в пользу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881,0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97,8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"Забота"  по адресной  поддержке  малоимущих слоев  населения на 2011-2014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87,8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87,8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"Семья и дети" 2013-2017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7198,9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1720,4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120,4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5050502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120,4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5050502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120,4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1600,0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жилыми помещениями детей сирот, детей, оставшихся без попечения родителей,  а также детей, находящихся под опекой (попечительством), не имеющих закрепленного жилого помещения, за счет средств бюджета УР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5052102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5052102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800,0</w:t>
            </w:r>
          </w:p>
        </w:tc>
      </w:tr>
      <w:tr w:rsidR="00B06EA0" w:rsidRPr="00986A5C" w:rsidTr="0035289E">
        <w:trPr>
          <w:divId w:val="1285846128"/>
          <w:trHeight w:val="220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Социальное обеспечение детей сирот и детей, оставшихся без попечения родителей, обучающихся в государственных образовательных учреждениях начального, среднего профессионального образования и высшего профессионального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5052103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5052103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5478,5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Содержание ребенка в семье опекуна  и  приемной семье, а также вознаграждение, причитающееся приемному родителю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5201300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5478,5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Материальное обеспечение приемной семьи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5201310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1659,7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5201310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494,6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5201310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1165,1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5201320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3818,9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5201320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3818,9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1118,0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418,0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98,0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5129700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98,0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здравоохранения, спорта и физической культуры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5129780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98,0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5129780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98,0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320,0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Районная  целевая программа  «Развитие физической культуры и спорта в муниципальном образовании «Дебесский район» на 2010- 2013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320,0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320,0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700,0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"Формирование здорового образа жизни, развитие физической культуры и спорта в Удмуртской Республике на 2010-2014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5226900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5226900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Совет депутатов муниципального образования "Дебёсский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10172,4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10172,4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1417,4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1117,4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1117,4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1117,4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8674,1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7464,8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7464,8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7464,8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7008,1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410,9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1190,4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1190,4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1190,4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Проведение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0209900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Проведение выборов в представительные органы муниципального образования за счет средств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0209980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0209980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75,1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67,3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67,3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Финансирование мероприятий по Галерее Трудовой Славы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13,9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 реализацию решения районного Совета депутатов от 15.10.1999 г № 54 " Положение о почетном звании "Почетный гражданин  "Дебесского района""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43,0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39,9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 реализацию решения Дебесского районного Совета депутатов  от 9.06.2005 года №26 "О Положении о районной премии  имени Г.М.Корепанова -Камского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4,6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 реализацию решения районного Совета депутатов от 29.03.2012г "Об учреждении районной премии "Хранитель культурно-исторического наследия""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5,7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«Повышение эффективности расходов бюджета Удмуртской Республики (2011-2013 годы)»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Управление культуры и туризма Администрации  муниципального образования "Дебёсский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48232,3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9,1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«Повышение эффективности расходов бюджета Удмуртской Республики (2011-2013 годы)»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5565,8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5565,8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28,8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5443,9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4239900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5443,9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4239980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5437,0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4239980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5437,0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4239981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4239981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6,9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93,1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93,1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93,1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42657,5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38852,0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526,2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322,0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322,0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322,0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204,3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204,3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25768,4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4401600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муниципальных учреждений культуры, находящихся на территориях сельских поселений (средства федерального бюджета)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4401601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4401601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4401602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4401602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25618,4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4718,3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4718,3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176,9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176,9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"Большезетымское"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903,8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903,8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"Дебесское"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7948,4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7948,4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"Заречномедлинское"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2135,5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2135,5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"Котегуртское"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138,2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138,2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Обеспечение деятельности учреждений за счет  средств бюджета МО "Нижнепыхтинское"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1474,3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1474,3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"Сюрногуртское"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955,4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955,4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"Старокычское"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2496,9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2496,9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"Тольенское"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4409989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2608,7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4409989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2608,7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"Тыловайское"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1489,4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1489,4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"Уйвайское"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4409991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572,5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4409991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572,5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Музеи и постоянные выставки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2318,8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4419900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2318,8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2317,7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2317,7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бюджета по подготовке к зиме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4419981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4419981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7955,2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7955,2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"Большезетымское"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190,9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"Дебесское"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4668,5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4668,5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"Заречномедлинское"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457,5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457,5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"Котегуртское"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211,9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211,9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"Нижнепыхтинское"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401,0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401,0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"Сюрногуртское"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175,4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175,4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"Старокычское"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634,8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634,8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"Тольенское"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4429989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561,0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4429989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561,0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"Тыловайское"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493,9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493,9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учреждений за счет  средств бюджета МО "Уйвайское"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4429991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155,3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4429991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155,3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1874,2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1874,2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1874,2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283,4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283,4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283,4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125,8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 "Развитие системы пожарной безопасности  на территории на территории  муниципального образования  "Дебесский район"  на период 2011- 2015 годы.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7952400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"Развитие культуры и туризма на территории МО "Дебёсский район" на 2013-2015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7953600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45,8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38,7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3805,5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379,4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379,4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379,4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379,4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0,3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0,3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0,3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0,3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2955,4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2955,4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2955,4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2536,0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114,4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303,9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466,2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466,2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407,1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 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Отдел народного образования Администрации  муниципального образования "Дебёсский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243731,0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28,6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«Повышение эффективности расходов бюджета Удмуртской Республики (2011-2013 годы)»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28,6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240951,9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61225,9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867,2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682,7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682,7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682,7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184,4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184,4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49673,2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4209900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49673,2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4209980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49196,6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4209980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49196,6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4209981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476,6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4209981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476,6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10583,1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10583,1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10583,1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102,4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102,4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102,4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160741,9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8870,0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8845,3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8845,3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8770,1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75,3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13,1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0923400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25407,2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4219900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25407,2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25386,3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547,0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3346,4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21443,6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4219980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4219981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20,9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4219981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4230000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17509,6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4239900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17509,6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4239980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17509,6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4239980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17509,6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3464,9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XIII Президентские республиканские Зимние игры школьников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160,0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160,0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Модернизация региональных систем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3304,9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235,9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3069,0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17,2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2127,8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2127,8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148,8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1972,5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1451,1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Ежемесячное денежное вознаграждение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1451,1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5200900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108,8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5200900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1342,3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99382,0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99382,0</w:t>
            </w:r>
          </w:p>
        </w:tc>
      </w:tr>
      <w:tr w:rsidR="00B06EA0" w:rsidRPr="00986A5C" w:rsidTr="0035289E">
        <w:trPr>
          <w:divId w:val="1285846128"/>
          <w:trHeight w:val="283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государственных гарантий прав граждан на получение общедоступного и бесплатного дошкольного (в образовательных учреждениях), начального общего, основного общего, среднего (полного) общего  образования, а также дополнительного образования в общеобразовательных учреждениях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99382,0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11666,5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27,3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51,5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87636,7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2510,9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"Детское и школьное питание" на 2006-2009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5224400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2510,9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РЦП "Детское школьное питание"  1-11 классы   малообеспеченные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5224480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530,5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5224480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91,9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5224480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438,7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"Детское и школьное питание "  1 классы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5224481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1980,4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5224481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184,1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5224481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1796,3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МЦП "Детское и школьное питание" на 2010- 2014 годы.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7952900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7952900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Молодёжная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156,3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по проведению оздоровительной кампании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156,3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156,3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102,3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4320200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54,1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18827,9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1018,1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1018,1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1018,1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1018,1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0700400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100,0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29,2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29,2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29,2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29,2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2436,2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2436,2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 реализацию централизованных мероприятий Министерства образования и науки Удмуртской  Республики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1001,2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851,2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150,0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на подготовку образовательных учреждений к проведению лицензирования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575,0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79,9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495,1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Подготовка образовательных учреждений  к отопительному сезону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544,0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66,3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477,7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XIII Президентские республиканские Зимние игры школьников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316,0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4360180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314,2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10869,1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10869,1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10862,6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9049,5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13,3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280,5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1509,8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9,5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Расходы муниципального бюджета по  подготовке к отопительному  сезону в зимний 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4529981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4529981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6,5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954,4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954,4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520,0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352,6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81,8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48,6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48,6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предоставления мер социальной поддержки по освобождению от родительской платы за содержание ребенка в муниципальных образовательных учреждениях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48,6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48,6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3369,9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"Безопасность образовательного учреждения" (2006-2009 годы)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5224300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2145,0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5224300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89,4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5224300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2055,6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 xml:space="preserve">Республиканская целевая программа "Организация отдыха, оздоровления и занятости детей, подростков и молодежи в Удмуртской Республике (2011 -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86A5C">
                <w:rPr>
                  <w:bCs/>
                </w:rPr>
                <w:t>2015 г</w:t>
              </w:r>
            </w:smartTag>
            <w:r w:rsidRPr="00986A5C">
              <w:rPr>
                <w:bCs/>
              </w:rPr>
              <w:t>.г.)"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1224,9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259,5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965,4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2,4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2750,4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1351,8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1351,8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1351,8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Предоставление мер социальной поддержки многодетным семьям и учёту (регистрации) многодетных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1351,8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Приобретение товаров, работ и услуг в пользу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146,1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612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1205,7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1398,6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1398,6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5201000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1398,6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5201000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1398,6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Управление сельского хозяйства Администрации муниципального образования "Дебёсский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12891,0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2,6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Республиканская целевая программа «Повышение эффективности расходов бюджета Удмуртской Республики (2011-2013 годы)»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2,6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12888,4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12888,4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4711,4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4711,4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4711,4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4306,6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84,8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307,9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0700500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17,1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0700500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17,1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11,4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11,4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11,4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Государственная поддержка сельского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7516,0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сельскохозяйственного производства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2600400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7516,0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Мероприятия в области сельскохозяйственного производства за счет средств муниципального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2600480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7516,0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2600480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416,0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2600480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7100,0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632,5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632,5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631,8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0,7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Управление финансов Администрации муниципального образования "Дебёсский район" Удмуртской республики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35321,3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5704,8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5642,5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4806,3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4806,3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4806,3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4392,7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2,1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164,8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237,1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0020480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9,6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1,1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804,1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804,1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804,1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31,0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31,0</w:t>
            </w:r>
          </w:p>
        </w:tc>
      </w:tr>
      <w:tr w:rsidR="00B06EA0" w:rsidRPr="00986A5C" w:rsidTr="0035289E">
        <w:trPr>
          <w:divId w:val="1285846128"/>
          <w:trHeight w:val="189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наличными денежными средствами получателей средств бюджета Удмуртской Республики, находящихся на территории муниципальных районов, городских округов в Удмуртской Республике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31,0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31,0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62,2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57,2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Республиканская целевая программа «Повышение эффективности расходов бюджета Удмуртской Республики (2011-2013 годы)»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57,2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33,2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5227400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24,0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Муниципальная целевая программа  "Повышение эффективности расходов бюджета муниципального образования "Дебесский район2 (2012-2014 годы)"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7953200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5,0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1,6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7953200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3,4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430,7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430,7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430,7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0013600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430,7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0013600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430,7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1200,0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1200,0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Субсидии на обеспечение первичных мер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5210116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1200,0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5210116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1200,0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Процентные платежи по долговым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0650000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0650300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280,9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Обслуживание государственного  долга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0650300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280,9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27705,0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24533,8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5160000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23839,8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5160100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23839,8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5160130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23839,8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5160132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23839,8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694,0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694,0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Расчет и предоставление дотаций поселениям за счёт средств бюджета Удмуртской Республики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5210212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694,0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5210212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694,0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3110,0</w:t>
            </w:r>
          </w:p>
        </w:tc>
      </w:tr>
      <w:tr w:rsidR="00B06EA0" w:rsidRPr="00986A5C" w:rsidTr="0035289E">
        <w:trPr>
          <w:divId w:val="1285846128"/>
          <w:trHeight w:val="31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3110,0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3110,0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5170200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3110,0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lastRenderedPageBreak/>
              <w:t>Прочие межбюджетные трансферты 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61,2</w:t>
            </w:r>
          </w:p>
        </w:tc>
      </w:tr>
      <w:tr w:rsidR="00B06EA0" w:rsidRPr="00986A5C" w:rsidTr="0035289E">
        <w:trPr>
          <w:divId w:val="1285846128"/>
          <w:trHeight w:val="94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61,2</w:t>
            </w:r>
          </w:p>
        </w:tc>
      </w:tr>
      <w:tr w:rsidR="00B06EA0" w:rsidRPr="00986A5C" w:rsidTr="0035289E">
        <w:trPr>
          <w:divId w:val="1285846128"/>
          <w:trHeight w:val="63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61,2</w:t>
            </w:r>
          </w:p>
        </w:tc>
      </w:tr>
      <w:tr w:rsidR="00B06EA0" w:rsidRPr="00986A5C" w:rsidTr="0035289E">
        <w:trPr>
          <w:divId w:val="1285846128"/>
          <w:trHeight w:val="1575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rPr>
                <w:bCs/>
              </w:rPr>
            </w:pPr>
            <w:r w:rsidRPr="00986A5C">
              <w:rPr>
                <w:bCs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  <w:rPr>
                <w:bCs/>
              </w:rPr>
            </w:pPr>
            <w:r w:rsidRPr="00986A5C">
              <w:rPr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  <w:rPr>
                <w:bCs/>
              </w:rPr>
            </w:pPr>
            <w:r w:rsidRPr="00986A5C">
              <w:rPr>
                <w:bCs/>
              </w:rPr>
              <w:t>61,2</w:t>
            </w:r>
          </w:p>
        </w:tc>
      </w:tr>
      <w:tr w:rsidR="00B06EA0" w:rsidRPr="00986A5C" w:rsidTr="0035289E">
        <w:trPr>
          <w:divId w:val="1285846128"/>
          <w:trHeight w:val="1260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r w:rsidRPr="00986A5C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271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0920351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center"/>
            </w:pPr>
            <w:r w:rsidRPr="00986A5C">
              <w:t>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Pr="00986A5C" w:rsidRDefault="00B06EA0">
            <w:pPr>
              <w:jc w:val="right"/>
            </w:pPr>
            <w:r w:rsidRPr="00986A5C">
              <w:t>61,2</w:t>
            </w:r>
          </w:p>
        </w:tc>
      </w:tr>
      <w:tr w:rsidR="00B06EA0">
        <w:trPr>
          <w:divId w:val="1285846128"/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Default="00B06EA0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A0" w:rsidRDefault="00B06E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684216,3</w:t>
            </w:r>
          </w:p>
        </w:tc>
      </w:tr>
    </w:tbl>
    <w:p w:rsidR="00B06EA0" w:rsidRDefault="00B06EA0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866" w:type="dxa"/>
        <w:tblInd w:w="93" w:type="dxa"/>
        <w:tblLook w:val="0000" w:firstRow="0" w:lastRow="0" w:firstColumn="0" w:lastColumn="0" w:noHBand="0" w:noVBand="0"/>
      </w:tblPr>
      <w:tblGrid>
        <w:gridCol w:w="4286"/>
        <w:gridCol w:w="991"/>
        <w:gridCol w:w="1369"/>
        <w:gridCol w:w="757"/>
        <w:gridCol w:w="1463"/>
      </w:tblGrid>
      <w:tr w:rsidR="0035289E" w:rsidTr="00187452">
        <w:trPr>
          <w:trHeight w:val="15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E" w:rsidRDefault="0035289E">
            <w:pPr>
              <w:jc w:val="center"/>
            </w:pPr>
            <w:r>
              <w:t>Наименование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289E" w:rsidRDefault="0035289E">
            <w:pPr>
              <w:jc w:val="center"/>
            </w:pPr>
            <w:r>
              <w:t>Раздел, подраздел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289E" w:rsidRDefault="0035289E">
            <w:pPr>
              <w:jc w:val="center"/>
            </w:pPr>
            <w: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289E" w:rsidRDefault="0035289E">
            <w:pPr>
              <w:jc w:val="center"/>
            </w:pPr>
            <w:r>
              <w:t>Вид расходов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E" w:rsidRDefault="0035289E">
            <w:pPr>
              <w:jc w:val="center"/>
            </w:pPr>
            <w:r>
              <w:t xml:space="preserve">Исполнение за 2013 год 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43590,0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1417,4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1117,4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Глава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1117,4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1117,4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 xml:space="preserve">Фонд оплаты труда и страховые </w:t>
            </w:r>
            <w:r>
              <w:lastRenderedPageBreak/>
              <w:t>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lastRenderedPageBreak/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8674,1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7464,8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7464,8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Полномочия центрального аппарата органов муниципального 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7464,8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7008,1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410,9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1190,4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1190,4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1190,4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19021,2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14110,0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12813,6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Полномочия центрального аппарата органов муниципального 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12719,5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9857,5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239,7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2600,6</w:t>
            </w:r>
          </w:p>
        </w:tc>
      </w:tr>
      <w:tr w:rsidR="0035289E" w:rsidTr="00187452">
        <w:trPr>
          <w:trHeight w:val="315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94,1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94,1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1296,4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1296,4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68,2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2424,2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2424,2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2419,9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2418,8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2418,9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Предоставление мер социальной поддержки многодетным семьям и учёту (регистрации) многодетных семей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348,6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311,2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325,4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 xml:space="preserve">Фонд оплаты труда и страховые </w:t>
            </w:r>
            <w:r>
              <w:lastRenderedPageBreak/>
              <w:t>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lastRenderedPageBreak/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297,0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Осуществление отдельных государственных полномочий  в области архивного дела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513,3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321,0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61,7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130,6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125,8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86,6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117,2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105,2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Опека и попечительство в отношении несовершеннолетних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986,3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583,7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368,6</w:t>
            </w:r>
          </w:p>
        </w:tc>
      </w:tr>
      <w:tr w:rsidR="0035289E" w:rsidTr="00187452">
        <w:trPr>
          <w:trHeight w:val="53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Судебная система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1,4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Составление (изменение и дополнение)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1,4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5642,5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4806,3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4806,3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Полномочия центрального аппарата органов муниципального 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4806,3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 xml:space="preserve">Фонд оплаты труда и страховые </w:t>
            </w:r>
            <w:r>
              <w:lastRenderedPageBreak/>
              <w:t>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lastRenderedPageBreak/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4392,7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164,8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237,1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1,1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804,1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804,1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804,1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наличными денежными средствами получателей средств бюджета Удмуртской Республики, находящихся на территории муниципальных районов, городских округов в Удмуртской Республике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Проведение выборов и референдумов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5,8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Проведение выборов в представительные органы муниципального образования за счет средств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8827,5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926,8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регистрация актов гражданского состояния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0013800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926,8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0013800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779,4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0013800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59,2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0013800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88,1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630,8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630,8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483,9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146,3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6912,7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6912,7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6414,1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6414,1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Финансирование мероприятий по Галерее Трудовой Славы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13,9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На реализацию решения районного Совета депутатов от 15.10.1999 г № 54 " Положение о почетном звании "Почетный гражданин  "Дебесского района""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Публичные нормативные выплаты гражданам несоциального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39,9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На реализацию решения Дебесского районного Совета депутатов  от 9.06.2005 года №26 "О Положении о районной премии  имени Г.М.Корепанова -Камского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Публичные нормативные выплаты гражданам несоциального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4,6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Прочие расходы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76,5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12,6</w:t>
            </w:r>
          </w:p>
        </w:tc>
      </w:tr>
      <w:tr w:rsidR="0035289E" w:rsidTr="00187452">
        <w:trPr>
          <w:trHeight w:val="315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18,7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45,2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Расходы на реализацию государственных функций  связанных с общегосударственным управлением за счет  прочих поступлений в бюджет 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354,8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354,8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На реализацию решения районного Совета депутатов от 29.03.2012г "Об учреждении районной премии "Хранитель культурно-исторического наследия""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Публичные нормативные выплаты гражданам несоциального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5,7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r>
              <w:t> 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328,4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"Развитие информационного общества в Удмуртской Республике (2011-2015годы)"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215,0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«Повышение эффективности расходов бюджета Удмуртской Республики (2011-2013 годы)»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113,4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37,7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3,5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Муниципальная целева программа "Информатизация  муниципального  образования "Дебесский район"  на период 2011-2014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20,4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 "Повышение эффективности расходов бюджета муниципального образования "Дебесский район2 (2012-2014 годы)"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430,7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430,7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430,7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430,7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Субвенции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0013600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430,7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1393,2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85,0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2180000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2180100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70,0</w:t>
            </w:r>
          </w:p>
        </w:tc>
      </w:tr>
      <w:tr w:rsidR="0035289E" w:rsidTr="00187452">
        <w:trPr>
          <w:trHeight w:val="25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Расходы на выполнение государственной работы "Осуществление мероприятий в сфере гражданской обороны, защиты населения и территорий от чрезвычайных ситуаций межмуниципального и регионального характера"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2180101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2180101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2180101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пожарной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1200,0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на обеспечение первичных мер пожарной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108,3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76,2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других  функций, связанных  с обеспечением  национальной безопасности и правоохранительной деятельности 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2470080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76,2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2470080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2470080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62,2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комплексная программа  "Профилактика правонарушений  в Дебесском районе  УР на 2010-2014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26232,6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Сельское хозяйство и рыболовство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12888,4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4711,4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4711,4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Полномочия центрального аппарата органов муниципального 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4711,4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4306,6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307,9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поддержка сельского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2600000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7516,0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сельскохозяйственного производства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2600400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7516,0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сельскохозяйственного производства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2600480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7516,0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2600480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416,0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2600480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7100,0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632,5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632,5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631,8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0,7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12751,2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Дорожное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3790,1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Управление дорожным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3150100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3790,1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Ремонт и содержание автомобильных дорог общего пользования  регионального и межмуниципального 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3150102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2946,0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3150102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2946,0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Содержание  и текущий ремонт автомобильных дорог муниципальных районов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3150180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844,0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3150180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843,7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3150180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на благоустройство городских и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8611,1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"Развитие автомобильных дорог в Удмуртской Республике (2010-2015 годы)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8611,1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3911,1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593,0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 xml:space="preserve">Прочие расходы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r>
              <w:t> 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505,0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"Создание системы кадастра недвижимости в Удмуртской Республике (2008-2011 годы)"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5225200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5225200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455,0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 "Развитие малого и среднего предпринимательс</w:t>
            </w:r>
            <w:r w:rsidR="00C5753E">
              <w:t>т</w:t>
            </w:r>
            <w:r>
              <w:t>ва  в муниципальном образовании "Дебесский район" на 2010-2014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r>
              <w:t> 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7951600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58686,9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Жилищное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43359,7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42359,7</w:t>
            </w:r>
          </w:p>
        </w:tc>
      </w:tr>
      <w:tr w:rsidR="0035289E" w:rsidTr="00187452">
        <w:trPr>
          <w:trHeight w:val="25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38502,9</w:t>
            </w:r>
          </w:p>
        </w:tc>
      </w:tr>
      <w:tr w:rsidR="0035289E" w:rsidTr="00187452">
        <w:trPr>
          <w:trHeight w:val="220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109,8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109,8</w:t>
            </w:r>
          </w:p>
        </w:tc>
      </w:tr>
      <w:tr w:rsidR="0035289E" w:rsidTr="00187452">
        <w:trPr>
          <w:trHeight w:val="220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22153,5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11076,8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11076,8</w:t>
            </w:r>
          </w:p>
        </w:tc>
      </w:tr>
      <w:tr w:rsidR="0035289E" w:rsidTr="00187452">
        <w:trPr>
          <w:trHeight w:val="25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мероприятий по переселение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16239,6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8119,8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8119,8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3856,8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47,1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47,1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мероприятий по переселению граждан из аварийного жилищного фонда сучетом необходимости развития малоэтажного строительства за счет средств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0980204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3809,8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0980204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1904,8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0980204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Строительство объектов общегражданского назначения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14893,2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Федеральные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3446,0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Федеральная целевая программа «Социальное развитие села до 2010 года»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3446,0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1001199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3446,0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1001199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3446,0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1900,2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Строительство объектов общегражданского назначения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1900,2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1900,2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Капитальный ремонт объектов, не включённых в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602,2</w:t>
            </w:r>
          </w:p>
        </w:tc>
      </w:tr>
      <w:tr w:rsidR="0035289E" w:rsidTr="00187452">
        <w:trPr>
          <w:trHeight w:val="28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по проведению капитального ремонта объектов государственной (муниципальной) собственности, включённых в "Перечень объектов капитального ремонта, финансируемых из бюджета Удмуртской Республики", утвержденный Правительством Удмуртской Республики"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602,2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602,2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3510000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2669,0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3510500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2669,0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3510500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2366,0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в объекты государственной (муниципальной) собственности унитарным предприятиям, основанным на праве хозяйственного ведения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3510500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303,0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252,8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252,8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252,8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5978,0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Расходы в рамках республиканской целевой программы "Социальное развитие села до 2010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5878,0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в рамках республиканской целевой программы "Социальное развитие села до 2010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5878,0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5878,0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"Обеспечение населения Удмуртской Республики питьевой водой" на 2001-2010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МАП "Обеспечение населения муниципального образования Дебесский район" питьевой водой  на 2010- 2014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434,0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на благоустройство городских и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Субвенции по отлову и содержанию безнадзорных животных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6000600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6000600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84,0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426745,0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Дошкольное 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236882,6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867,2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682,7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682,7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682,7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184,4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184,4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93776,7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Строительство объектов общегражданского назначения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93776,7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в объекты государственной (муниципальной) собственности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93776,7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Детские дошкольные учреждения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49673,2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4209900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49673,2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4209980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49196,6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4209980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49196,6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муниципального бюджета  по подготовке к отопительному зимнему периоду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4209981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476,6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4209981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476,6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81880,0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Модернизация региональных систем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4362700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81880,0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на осуществление капитальных вложений в объекты капитального строительства автономным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4362700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81880,0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10583,1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10583,1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10583,1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102,4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102,4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102,4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Общее 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166907,6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8898,8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8874,1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8874,1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8798,8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75,3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Капитальный ремонт объектов, не включённых в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600,0</w:t>
            </w:r>
          </w:p>
        </w:tc>
      </w:tr>
      <w:tr w:rsidR="0035289E" w:rsidTr="00187452">
        <w:trPr>
          <w:trHeight w:val="28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по проведению капитального ремонта объектов государственной (муниципальной) собственности, включённых в "Перечень объектов капитального ремонта, финансируемых из бюджета Удмуртской Республики", утвержденный Правительством Удмуртской Республики"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Школы-детские сады, школы начальные, неполные средние и средние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25407,2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25407,2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25386,3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547,0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3346,4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21443,6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20,9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4219981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Учреждения по внешкольной работе с детьми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4230000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22953,5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4239900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22953,5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4239980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22946,6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4239980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22946,6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4239981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6,9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4239981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6,9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3464,9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поддержка в сфере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XIII Президентские республиканские Зимние игры школьников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Модернизация региональных систем общего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3304,9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235,9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3069,0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2220,9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2220,9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148,8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2065,6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безвозмездные и безвозвратные перечисления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1451,1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Ежемесячное денежное вознаграждение за классное руководство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1451,1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108,8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1342,3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99382,0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99382,0</w:t>
            </w:r>
          </w:p>
        </w:tc>
      </w:tr>
      <w:tr w:rsidR="0035289E" w:rsidTr="00187452">
        <w:trPr>
          <w:trHeight w:val="28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lastRenderedPageBreak/>
              <w:t>Обеспечение государственных гарантий прав граждан на получение общедоступного и бесплатного дошкольного (в образовательных учреждениях), начального общего, основного общего, среднего (полного) общего  образования, а также дополнительного образования в общеобразовательных учреждениях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99382,0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11666,5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27,3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51,5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87636,7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2510,9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"Детское и школьное питание" на 2006-2009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2510,9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РЦП "Детское школьное питание"  1-11 классы   малообеспеченные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530,5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91,9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438,7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"Детское и школьное питание "  1 классы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5224481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1980,4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5224481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184,1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5224481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1796,3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МЦП "Детское и школьное питание" на 2010- 2014 годы.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Молодёжная политика и оздоровление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3718,6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41,6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Организационно-воспитательная работа с молодежью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3411,2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Проведение мероприятий для детей и молодежи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4310100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3411,2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Проведение мероприятий для детей и молодежи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4310180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3411,2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4310180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4310180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3406,2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по проведению оздоровительной кампании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156,3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Оздоровление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156,3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102,3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54,1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r>
              <w:t> 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59,5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поддержка в сфере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59,5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XIII Президентские республиканские Зимние игры школьников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59,5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59,5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МЦП "Молодежь Дебесского района на 2009 -2013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МЦП "Патриотическое  воспитание молодежи, проживающей на территории  Дебесского района на 2009- 2013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"Трудоустройство детей и подростков  на 2013-2017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Другие вопросы в области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19236,3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1018,1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1018,1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Полномочия центрального аппарата органов муниципального 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1018,1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1018,1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29,2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2563,3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поддержка в сфере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2563,3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На реализацию централизованных мероприятий Министерства образования и науки Удмуртской  Республики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1001,2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851,2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на подготовку образовательных учреждений к проведению лицензирования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575,0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79,9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495,1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Подготовка образовательных учреждений  к отопительному сезону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544,0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66,3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477,7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XIII Президентские республиканские Зимние игры школьников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443,1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4360180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441,3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10869,1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10869,1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10862,6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9049,5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280,5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1509,8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муниципального бюджета по  подготовке к отопительному  сезону в зимний  период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6,5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954,4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954,4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520,0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352,6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81,8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48,6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предоставления мер социальной поддержки по освобождению от родительской платы за содержание ребенка в муниципальных образовательных учреждениях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48,6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3651,2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"Безопасность образовательного учреждения" (2006-2009 годы)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2145,0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89,4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5224300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2055,6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 xml:space="preserve">Республиканская целевая программа "Организация отдыха, оздоровления и занятости детей, подростков и молодежи в Удмуртской Республике (2011 -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.г.)"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1506,2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259,5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1246,7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Культура и кинематография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42657,5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38852,0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526,2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322,0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322,0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322,0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Программа энергосбережения и повышения энергетической эффективности на период  до 2020 года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204,3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204,3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25768,4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4401600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поддержка муниципальных учреждений культуры, находящихся на территориях сельских поселений (средства федерального бюджета)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4401601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4401601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4401602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Премии и гранты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4401602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25618,4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4718,3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4718,3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176,9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176,9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"Большезетымское"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903,8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903,8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"Дебесское"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7948,4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7948,4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"Заречномедлинское"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2135,5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2135,5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"Котегуртское"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138,2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138,2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"Нижнепыхтинское"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1474,3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1474,3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"Сюрногуртское"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955,4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955,4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"Старокычское"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2496,9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2496,9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"Тольенское"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2608,7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2608,7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"Тыловайское"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1489,4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1489,4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"Уйвайское"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572,5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4409991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572,5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Музеи и постоянные выставки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2318,8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2318,8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2317,7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2317,7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бюджета по подготовке к зиме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1,1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Библиотеки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7955,2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7955,2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Расходы муниципального бюджета  по подготовке к отопительноиму зимнему периоду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5,1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"Большезетымское"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190,9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190,9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"Дебесское"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4668,5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4668,5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"Заречномедлинское"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457,5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457,5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"Котегуртское"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211,9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211,9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"Нижнепыхтинское"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401,0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401,0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"Сюрногуртское"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175,4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175,4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"Старокычское"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634,8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634,8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"Тольенское"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561,0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561,0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"Тыловайское"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493,9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493,9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учреждений за счет  средств бюджета МО "Уйвайское"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155,3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4429991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155,3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1874,2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1874,2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1874,2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283,4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283,4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283,4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125,8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 "Развитие системы пожарной безопасности  на территории на территории  муниципального образования  "Дебесский район"  на период 2011- 2015 годы.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"Развитие культуры и туризма на территории МО "Дебёсский район" на 2013-2015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45,8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Другие вопросы в области культуры, кинематографии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3805,5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379,4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379,4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Полномочия центрального аппарата органов муниципального 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379,4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0020480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379,4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0,3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0,3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2955,4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2955,4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деятельности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2955,4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2536,0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0,2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114,4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303,9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Уплата прочих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4529980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466,2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466,2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407,1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Фонд оплаты труда и страховые взносы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54,0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выплаты  персоналу, за исключением фонда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2,4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Здравоохранение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16600,2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Стационарная медицинская помощь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16056,4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192,6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192,6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192,6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192,6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региональных программ модернизации  здравоохранения субъектов Российской Федерации и программ  модернизации федеральных государственных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3933,2</w:t>
            </w:r>
          </w:p>
        </w:tc>
      </w:tr>
      <w:tr w:rsidR="0035289E" w:rsidTr="00187452">
        <w:trPr>
          <w:trHeight w:val="25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региональной программы модернизации здравоохранения Удмуртской Республики в части укрепления материально технической базы медицинских учреждений, осуществляемая за счёт средств бюджета Федерального фонда обязательного медицинского страхования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3806,3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3806,3</w:t>
            </w:r>
          </w:p>
        </w:tc>
      </w:tr>
      <w:tr w:rsidR="0035289E" w:rsidTr="00187452">
        <w:trPr>
          <w:trHeight w:val="220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региональной программы модернизации здравоохранения Удмуртской Республики в части укрепления материально технической базы медицинских учреждений, осуществляемая за счет средств бюджета Удмуртской Республики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0963100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126,9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0963100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126,9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11920,6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11920,6</w:t>
            </w:r>
          </w:p>
        </w:tc>
      </w:tr>
      <w:tr w:rsidR="0035289E" w:rsidTr="00187452">
        <w:trPr>
          <w:trHeight w:val="47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Субвенция  на организацию оказания медицинской помощи на территории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Удмуртской Республики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11920,6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11920,6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Амбулаторная помощь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377,6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региональных программ модернизации  здравоохранения субъектов Российской Федерации и программ  модернизации федеральных государственных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82,8</w:t>
            </w:r>
          </w:p>
        </w:tc>
      </w:tr>
      <w:tr w:rsidR="0035289E" w:rsidTr="00187452">
        <w:trPr>
          <w:trHeight w:val="25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региональной программы модернизации здравоохранения Удмуртской Республики в части укрепления материально технической базы медицинских учреждений, осуществляемая за счёт средств бюджета Федерального фонда обязательного медицинского страхования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82,8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82,8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Капитальный ремонт объектов, не включённых в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231,9</w:t>
            </w:r>
          </w:p>
        </w:tc>
      </w:tr>
      <w:tr w:rsidR="0035289E" w:rsidTr="00187452">
        <w:trPr>
          <w:trHeight w:val="28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по проведению капитального ремонта объектов государственной (муниципальной) собственности, включённых в "Перечень объектов капитального ремонта, финансируемых из бюджета Удмуртской Республики", утвержденный Правительством Удмуртской Республики"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231,9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1030100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231,9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55,4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55,4</w:t>
            </w:r>
          </w:p>
        </w:tc>
      </w:tr>
      <w:tr w:rsidR="0035289E" w:rsidTr="00187452">
        <w:trPr>
          <w:trHeight w:val="59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Осуществление отдельных государственных полномочий Удмуртской Республики по социальной поддержке по бесплатному изготовлению и ремонту зубных протезов (за исключением протезов из драгоценных металлов и металлокерамики)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самоотверженных труд в период Великой Отечественной войны, реабилитированных лиц и лиц, признанных пострадавшими от политических репрессий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55,4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55,4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7,5</w:t>
            </w:r>
          </w:p>
        </w:tc>
      </w:tr>
      <w:tr w:rsidR="0035289E" w:rsidTr="00187452">
        <w:trPr>
          <w:trHeight w:val="220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Районная целевая программа "Комплексные меры противодейст</w:t>
            </w:r>
            <w:r w:rsidR="00C5753E">
              <w:t>в</w:t>
            </w:r>
            <w:r>
              <w:t>ия злоупотреблению алкоголем, наркотическими средствами, их незаконному обороту и распространению ВИЧ- инфекции в Дебесском районе на 2010-2014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Другие вопросы в области здравоохранения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166,2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региональных программ модернизации  здравоохранения субъектов Российской Федерации и программ  модернизации федеральных государственных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156,2</w:t>
            </w:r>
          </w:p>
        </w:tc>
      </w:tr>
      <w:tr w:rsidR="0035289E" w:rsidTr="00187452">
        <w:trPr>
          <w:trHeight w:val="25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 передаваемые бюджетам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0961200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156,2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0961200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156,2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"Природно-очаговые инфекции на 2013-2015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38776,5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Пенсионное обеспечение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1047,8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4910000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1047,8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4910100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1047,8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4910100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1047,8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Социальное обслуживание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16318,1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27,5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27,5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27,5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27,5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Строительство объектов общегражданского назначения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1020200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16139,0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16139,0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Социальное обслуживание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16139,0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16139,0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50,5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50,5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МАП "Энергоэффективность  в  бюджетной сфере  и жилищно- коммунальном хозяйстве  МО "Дебесский район"  УР на 2010-2013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Социальное обеспечение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12813,0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121,0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52,0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по публичным нормативным обязательствам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по публичным нормативным обязательствам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0700500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Социальная помощь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9284,3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социальной политики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Оказание других видов социальной помощи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по публичным нормативным обязательствам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6,0</w:t>
            </w:r>
          </w:p>
        </w:tc>
      </w:tr>
      <w:tr w:rsidR="0035289E" w:rsidTr="00187452">
        <w:trPr>
          <w:trHeight w:val="47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Великой Отечественной войны, граждан, награжденных знаком «Жителю блокадного Ленинграда», лиц, работавших на военных объектах в период Великой Отечественной войны, семей погибших (умерших) инвалидов войны - участников Великой Отечественной войны, инвалидов и семей, имеющих детей-инвалидов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6694,6</w:t>
            </w:r>
          </w:p>
        </w:tc>
      </w:tr>
      <w:tr w:rsidR="0035289E" w:rsidTr="00187452">
        <w:trPr>
          <w:trHeight w:val="28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жильем отдельных категорий граждан, установленных Федеральным законом от 12 января 1995 года  № 5-ФЗ "О ветеранах", в соответствии с Указом Президента Российской Федерации от 07 мая 2008 года № 714 " Об обеспечении жильем ветеранов Великой Отечественной войны 1941-1945 годов"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5053401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5598,4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5053401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5598,4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жильем отдельных категорий граждан, установленных Федеральными законами от 12.01.1995г. № 5-ФЗ «О ветеранах» и от 24.11.1995г.  №181-ФЗ «О социальной защите инвалидов в Российской Федерации»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1096,2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5053402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1096,2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5054800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2583,7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5054800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2583,7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Приобретение товаров, работ и услуг в пользу граждан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5054800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r>
              <w:t> 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3309,9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3309,9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Предоставление мер социальной поддержки многодетным семьям и учёту (регистрации) многодетных семей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2428,9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1069,5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Приобретение товаров, работ и услуг в пользу граждан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153,7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 бюджетным учреждениям на иные цели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1205,7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Предоставление субсидий многодетным семьям, признанным нуждающимся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881,0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Приобретение товаров, работ и услуг в пользу граждан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881,0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97,8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"Забота"  по адресной  поддержке  малоимущих слоев  населения на 2011-2014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87,8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87,8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Муниципальная целевая программа "Семья и дети" 2013-2017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7953400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Охрана семьи и детства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8597,6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Социальная помощь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1720,4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120,4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120,4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120,4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1600,0</w:t>
            </w:r>
          </w:p>
        </w:tc>
      </w:tr>
      <w:tr w:rsidR="0035289E" w:rsidTr="00187452">
        <w:trPr>
          <w:trHeight w:val="220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Обеспечение жилыми помещениями детей сирот, детей, оставшихся без попечения родителей,  а также детей, находящихся под опекой (попечительством), не имеющих закрепленного жилого помещения, за счет средств бюджета УР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5052102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5052102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800,0</w:t>
            </w:r>
          </w:p>
        </w:tc>
      </w:tr>
      <w:tr w:rsidR="0035289E" w:rsidTr="00187452">
        <w:trPr>
          <w:trHeight w:val="252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Социальное обеспечение детей сирот и детей, оставшихся без попечения родителей, обучающихся в государственных образовательных учреждениях начального, среднего профессионального образования и высшего профессионального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5052103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5052103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800,0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безвозмездные и безвозвратные перечисления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6877,2</w:t>
            </w:r>
          </w:p>
        </w:tc>
      </w:tr>
      <w:tr w:rsidR="0035289E" w:rsidTr="00187452">
        <w:trPr>
          <w:trHeight w:val="220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1398,6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1398,6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Содержание ребенка в семье опекуна  и  приемной семье, а также вознаграждение, причитающееся приемному родителю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5478,5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Материальное обеспечение приемной семьи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1659,7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494,6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1165,1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Выплаты семьям опекунов на содержание подопечных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5201320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3818,9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5201320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3818,9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1118,0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Массовый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418,0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Физкультурно-оздоровительная работа и спортивные мероприятия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98,0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5129700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98,0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Мероприятия в области здравоохранения, спорта и физической культуры за счет средств муниципального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5129780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98,0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5129780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98,0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Целевые программы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320,0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Районная  целевая программа  «Развитие физической культуры и спорта в муниципальном образовании «Дебесский район» на 2010- 2013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7950500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320,0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Другие вопросы в области физической культуры и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Региональные целевые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Республиканская целевая программа "Формирование здорового образа жизни, развитие физической культуры и спорта в Удмуртской Республике на 2010-2014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5226900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700,0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5226900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700,0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Обслуживание государственного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Процентные платежи по долговым обязательствам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0650000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Процентные платежи по муниципальному долгу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0650300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280,9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Обслуживание государственного  долга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0650300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710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280,9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27705,0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24533,8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5160000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23839,8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5160100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23839,8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5160130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23839,8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5160132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23839,8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694,0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694,0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Расчет и предоставление дотаций поселениям за счёт средств бюджета Удмуртской Республики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694,0</w:t>
            </w:r>
          </w:p>
        </w:tc>
      </w:tr>
      <w:tr w:rsidR="0035289E" w:rsidTr="00187452">
        <w:trPr>
          <w:trHeight w:val="12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5210212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694,0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Иные 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3110,0</w:t>
            </w:r>
          </w:p>
        </w:tc>
      </w:tr>
      <w:tr w:rsidR="0035289E" w:rsidTr="00187452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3110,0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Поддержка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3110,0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5170200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3110,0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Прочие межбюджетные трансферты  общего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61,2</w:t>
            </w:r>
          </w:p>
        </w:tc>
      </w:tr>
      <w:tr w:rsidR="0035289E" w:rsidTr="0018745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61,2</w:t>
            </w:r>
          </w:p>
        </w:tc>
      </w:tr>
      <w:tr w:rsidR="0035289E" w:rsidTr="00187452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61,2</w:t>
            </w:r>
          </w:p>
        </w:tc>
      </w:tr>
      <w:tr w:rsidR="0035289E" w:rsidTr="00187452">
        <w:trPr>
          <w:trHeight w:val="18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61,2</w:t>
            </w:r>
          </w:p>
        </w:tc>
      </w:tr>
      <w:tr w:rsidR="0035289E" w:rsidTr="00187452">
        <w:trPr>
          <w:trHeight w:val="1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89E" w:rsidRDefault="0035289E">
            <w: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0920351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89E" w:rsidRDefault="0035289E">
            <w:pPr>
              <w:jc w:val="right"/>
            </w:pPr>
            <w:r>
              <w:t>61,2</w:t>
            </w:r>
          </w:p>
        </w:tc>
      </w:tr>
      <w:tr w:rsidR="0035289E" w:rsidTr="00187452">
        <w:trPr>
          <w:trHeight w:val="315"/>
        </w:trPr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9E" w:rsidRDefault="0035289E">
            <w:pPr>
              <w:jc w:val="right"/>
            </w:pPr>
            <w:r>
              <w:t>684216,3</w:t>
            </w:r>
          </w:p>
        </w:tc>
      </w:tr>
    </w:tbl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1BB4" w:rsidRPr="00D11BB4" w:rsidRDefault="00D11BB4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1BB4" w:rsidRPr="00D11BB4" w:rsidRDefault="00D11BB4" w:rsidP="00D11BB4">
      <w:pPr>
        <w:jc w:val="center"/>
        <w:rPr>
          <w:bCs/>
          <w:sz w:val="28"/>
          <w:szCs w:val="28"/>
        </w:rPr>
      </w:pPr>
      <w:r w:rsidRPr="00D11BB4">
        <w:rPr>
          <w:sz w:val="28"/>
          <w:szCs w:val="28"/>
        </w:rPr>
        <w:t>ОТЧЕТ</w:t>
      </w:r>
      <w:r w:rsidRPr="00D11BB4">
        <w:rPr>
          <w:sz w:val="28"/>
          <w:szCs w:val="28"/>
        </w:rPr>
        <w:br/>
        <w:t>об исполнении муниципальных целевых программ, предусмотренных</w:t>
      </w:r>
      <w:r w:rsidRPr="00D11BB4">
        <w:rPr>
          <w:sz w:val="28"/>
          <w:szCs w:val="28"/>
        </w:rPr>
        <w:br/>
        <w:t>к финансированию из бюджета  муниципального образования "Дебесский район" за 2013 год</w:t>
      </w:r>
    </w:p>
    <w:p w:rsidR="00D11BB4" w:rsidRPr="00D11BB4" w:rsidRDefault="00D11BB4" w:rsidP="00D11BB4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1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BB4">
        <w:rPr>
          <w:rFonts w:ascii="Times New Roman" w:hAnsi="Times New Roman" w:cs="Times New Roman"/>
          <w:sz w:val="24"/>
          <w:szCs w:val="24"/>
        </w:rPr>
        <w:t>Тыс. руб</w:t>
      </w:r>
    </w:p>
    <w:tbl>
      <w:tblPr>
        <w:tblW w:w="9937" w:type="dxa"/>
        <w:tblInd w:w="93" w:type="dxa"/>
        <w:tblLook w:val="0000" w:firstRow="0" w:lastRow="0" w:firstColumn="0" w:lastColumn="0" w:noHBand="0" w:noVBand="0"/>
      </w:tblPr>
      <w:tblGrid>
        <w:gridCol w:w="5020"/>
        <w:gridCol w:w="1180"/>
        <w:gridCol w:w="520"/>
        <w:gridCol w:w="520"/>
        <w:gridCol w:w="617"/>
        <w:gridCol w:w="617"/>
        <w:gridCol w:w="1463"/>
      </w:tblGrid>
      <w:tr w:rsidR="00D11BB4" w:rsidTr="00D11BB4">
        <w:trPr>
          <w:trHeight w:val="171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B4" w:rsidRPr="00D11BB4" w:rsidRDefault="00D11BB4">
            <w:pPr>
              <w:jc w:val="center"/>
            </w:pPr>
            <w:r w:rsidRPr="00D11BB4">
              <w:t>Название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B4" w:rsidRPr="00D11BB4" w:rsidRDefault="00D11BB4">
            <w:pPr>
              <w:jc w:val="center"/>
            </w:pPr>
            <w:r w:rsidRPr="00D11BB4">
              <w:t>Целевая статья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BB4" w:rsidRPr="00D11BB4" w:rsidRDefault="00D11BB4">
            <w:pPr>
              <w:jc w:val="center"/>
            </w:pPr>
            <w:r w:rsidRPr="00D11BB4"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BB4" w:rsidRPr="00D11BB4" w:rsidRDefault="00D11BB4">
            <w:pPr>
              <w:jc w:val="center"/>
            </w:pPr>
            <w:r w:rsidRPr="00D11BB4">
              <w:t>Подраздел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BB4" w:rsidRPr="00D11BB4" w:rsidRDefault="00D11BB4">
            <w:pPr>
              <w:jc w:val="center"/>
            </w:pPr>
            <w:r w:rsidRPr="00D11BB4">
              <w:t>Вид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BB4" w:rsidRPr="00D11BB4" w:rsidRDefault="00D11BB4">
            <w:pPr>
              <w:jc w:val="center"/>
            </w:pPr>
            <w:r w:rsidRPr="00D11BB4">
              <w:t>Ведомство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B4" w:rsidRPr="00D11BB4" w:rsidRDefault="00D11BB4">
            <w:pPr>
              <w:jc w:val="center"/>
            </w:pPr>
            <w:r w:rsidRPr="00D11BB4">
              <w:t xml:space="preserve">Исполнение за 2013 год 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"Забота"  по адресной  поддержке  малоимущих слоев  населения на 2011-2014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87,8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87,8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87,8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87,8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87,8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87,8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Районная  целевая программа  «Развитие физической культуры и спорта в муниципальном образовании «Дебесский район» на 2010- 2013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320,0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320,0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320,0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320,0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320,0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320,0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Районная целевая программа  Подготовки и закрепления кадров в Дебесском районе на 2010- 2014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20,0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3,5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3,5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3,5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3,5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3,5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2,4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2,4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Отдел народного образования Администрации 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2,4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4,2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4,2</w:t>
            </w:r>
          </w:p>
        </w:tc>
      </w:tr>
      <w:tr w:rsidR="00D11BB4" w:rsidTr="00D11BB4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Расходы на выплаты персоналу в целях обеспечения выполнения функций 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1,8</w:t>
            </w:r>
          </w:p>
        </w:tc>
      </w:tr>
      <w:tr w:rsidR="00D11BB4" w:rsidTr="00D11BB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 xml:space="preserve">Иные выплаты персоналу , за исключением фонда оплаты труда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1,8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Управление культуры и туризма Администрации 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1,8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Управление культуры и туризма Администрации 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2,4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Стационарная медицинская помощь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Субсидии бюджетным учреждениям на иные цели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</w:t>
            </w:r>
            <w:r w:rsidR="00C5753E">
              <w:rPr>
                <w:bCs/>
              </w:rPr>
              <w:t xml:space="preserve">я </w:t>
            </w:r>
            <w:r w:rsidRPr="00D11BB4">
              <w:rPr>
                <w:bCs/>
              </w:rPr>
              <w:t>программа "Информатизация  муниципального  образования "Дебесский район"  на период 2011-2014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20,4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20,4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20,4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20,4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комплексная программа  "Профилактика правонарушений  в Дебесском районе  УР на 2010-2014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32,0</w:t>
            </w:r>
          </w:p>
        </w:tc>
      </w:tr>
      <w:tr w:rsidR="00D11BB4" w:rsidTr="00D11BB4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32,0</w:t>
            </w:r>
          </w:p>
        </w:tc>
      </w:tr>
      <w:tr w:rsidR="00D11BB4" w:rsidTr="00D11BB4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32,0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32,0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0,6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0,6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31,4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31,4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 "Развитие малого и среднего предпринимательс</w:t>
            </w:r>
            <w:r w:rsidR="00C5753E">
              <w:rPr>
                <w:bCs/>
              </w:rPr>
              <w:t>тва</w:t>
            </w:r>
            <w:r w:rsidRPr="00D11BB4">
              <w:rPr>
                <w:bCs/>
              </w:rPr>
              <w:t xml:space="preserve">  в муниципальном образовании "Дебесский район" на 2010-2014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4,0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4,0</w:t>
            </w:r>
          </w:p>
        </w:tc>
      </w:tr>
      <w:tr w:rsidR="00D11BB4" w:rsidTr="00D11BB4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Районная целевая программа "Комплексные меры противодейст</w:t>
            </w:r>
            <w:r w:rsidR="00C5753E">
              <w:rPr>
                <w:bCs/>
              </w:rPr>
              <w:t>в</w:t>
            </w:r>
            <w:r w:rsidRPr="00D11BB4">
              <w:rPr>
                <w:bCs/>
              </w:rPr>
              <w:t>ия злоупотреблению алкоголем, наркотическими средствами, их незаконному обороту и распространению ВИЧ- инфекции в Дебесском районе на 2010-2014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7,5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7,5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Амбулаторная помощь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7,5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7,5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7,5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7,5</w:t>
            </w:r>
          </w:p>
        </w:tc>
      </w:tr>
      <w:tr w:rsidR="00D11BB4" w:rsidTr="00D11BB4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 "Развитие системы пожарной безопасности  на территории на территории  муниципального образования  "Дебесский район"  на период 2011- 2015 годы.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80,0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80,0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80,0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80,0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Субсидии бюджетным учреждениям на иные цели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Управление культуры и туризма Администрации 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80,0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МЦП "Молодежь Дебесского района на 2009 -2013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МЦП "Патриотическое  воспитание молодежи, проживающей на территории  Дебесского района на 2009- 2013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МАП "Обеспечение населения муниципального образования Дебесский район" питьевой водой  на 2010- 2014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45,0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45,0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45,0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Бюджетные инвестиции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45,0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45,0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45,0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МАП "Энергоэффективность  в  бюджетной сфере  и жилищно- коммунальном хозяйстве  МО "Дебесский район"  УР на 2010-2013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1,0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Субсидии бюджетным учреждениям на иные цели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МЦП "Детское и школьное питание" на 2010- 2014 годы.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1,0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1,0</w:t>
            </w:r>
          </w:p>
        </w:tc>
      </w:tr>
      <w:tr w:rsidR="00D11BB4" w:rsidTr="00D11BB4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Отдел народного образования Администрации 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 "Повышение эффективности расходов бюджета муниципального образования "Дебесский район2 (2012-2014 годы)"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5,0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5,0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5,0</w:t>
            </w:r>
          </w:p>
        </w:tc>
      </w:tr>
      <w:tr w:rsidR="00D11BB4" w:rsidTr="00D11BB4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Расходы на выплаты персоналу в целях обеспечения выполнения функций 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1,6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Фонд оплаты труда и страховые взносы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1,6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 xml:space="preserve">Управление финансов Администрации муниципального образования "Дебёсский район"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1,6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 xml:space="preserve">Управление финансов Администрации муниципального образования "Дебёсский район"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3,4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"Природно-очаговые инфекции на 2013-2015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7953300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"Семья и дети" 2013-2017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8,0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"Трудоустройство детей и подростков  на 2013-2017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Субсидии бюджетным учреждениям на иные цели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Администрация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10,0</w:t>
            </w:r>
          </w:p>
        </w:tc>
      </w:tr>
      <w:tr w:rsidR="00D11BB4" w:rsidTr="00D11BB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Муниципальная целевая программа "Развитие культуры и туризма на территории МО "Дебёсский район" на 2013-2015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45,8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45,8</w:t>
            </w:r>
          </w:p>
        </w:tc>
      </w:tr>
      <w:tr w:rsidR="00D11BB4" w:rsidTr="00D11BB4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pPr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  <w:i/>
                <w:iCs/>
              </w:rPr>
            </w:pPr>
            <w:r w:rsidRPr="00D11BB4">
              <w:rPr>
                <w:bCs/>
                <w:i/>
                <w:iCs/>
              </w:rPr>
              <w:t>45,8</w:t>
            </w:r>
          </w:p>
        </w:tc>
      </w:tr>
      <w:tr w:rsidR="00D11BB4" w:rsidTr="00D11BB4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Расходы на выплаты персоналу в целях обеспечения выполнения функций 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7,1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Иные выплаты  персоналу, за исключением фонда оплаты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7,1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Управление культуры и туризма Администрации 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7,1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38,7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38,7</w:t>
            </w:r>
          </w:p>
        </w:tc>
      </w:tr>
      <w:tr w:rsidR="00D11BB4" w:rsidTr="00D11BB4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BB4" w:rsidRPr="00D11BB4" w:rsidRDefault="00D11BB4">
            <w:r w:rsidRPr="00D11BB4">
              <w:t>Управление культуры и туризма Администрации  муниципального образования "Дебёсский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7953600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center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1BB4" w:rsidRPr="00D11BB4" w:rsidRDefault="00D11BB4">
            <w:pPr>
              <w:jc w:val="right"/>
              <w:rPr>
                <w:rFonts w:ascii="Arial CYR" w:hAnsi="Arial CYR" w:cs="Arial CYR"/>
              </w:rPr>
            </w:pPr>
            <w:r w:rsidRPr="00D11BB4">
              <w:rPr>
                <w:rFonts w:ascii="Arial CYR" w:hAnsi="Arial CYR" w:cs="Arial CYR"/>
              </w:rPr>
              <w:t>38,7</w:t>
            </w:r>
          </w:p>
        </w:tc>
      </w:tr>
      <w:tr w:rsidR="00D11BB4" w:rsidTr="00D11BB4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rPr>
                <w:bCs/>
              </w:rPr>
            </w:pPr>
            <w:r w:rsidRPr="00D11BB4">
              <w:rPr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B4" w:rsidRPr="00D11BB4" w:rsidRDefault="00D11BB4">
            <w:pPr>
              <w:jc w:val="right"/>
              <w:rPr>
                <w:bCs/>
              </w:rPr>
            </w:pPr>
            <w:r w:rsidRPr="00D11BB4">
              <w:rPr>
                <w:bCs/>
              </w:rPr>
              <w:t>719,4</w:t>
            </w:r>
          </w:p>
        </w:tc>
      </w:tr>
    </w:tbl>
    <w:p w:rsidR="00D11BB4" w:rsidRDefault="00D11BB4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7395"/>
        <w:gridCol w:w="2520"/>
      </w:tblGrid>
      <w:tr w:rsidR="00BB5798" w:rsidRPr="00BB5798" w:rsidTr="00BB5798">
        <w:trPr>
          <w:trHeight w:val="228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798" w:rsidRPr="00BB5798" w:rsidRDefault="00BB5798" w:rsidP="00BB5798">
            <w:pPr>
              <w:spacing w:after="240"/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Отчет об исполнении  публичных нормативных  обязательств, подлежащим  исполнению за счет средств бюджета   МО "Дебес</w:t>
            </w:r>
            <w:r w:rsidR="001F5124">
              <w:rPr>
                <w:sz w:val="28"/>
                <w:szCs w:val="28"/>
              </w:rPr>
              <w:t>с</w:t>
            </w:r>
            <w:r w:rsidRPr="00BB5798">
              <w:rPr>
                <w:sz w:val="28"/>
                <w:szCs w:val="28"/>
              </w:rPr>
              <w:t>кий район" за   2013 год</w:t>
            </w:r>
          </w:p>
        </w:tc>
      </w:tr>
      <w:tr w:rsidR="00BB5798" w:rsidRPr="00BB5798" w:rsidTr="00BB5798">
        <w:trPr>
          <w:trHeight w:val="358"/>
        </w:trPr>
        <w:tc>
          <w:tcPr>
            <w:tcW w:w="9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798" w:rsidRPr="00BB5798" w:rsidRDefault="00BB5798">
            <w:pPr>
              <w:jc w:val="right"/>
            </w:pPr>
            <w:r w:rsidRPr="00BB5798">
              <w:t>тыс. руб.</w:t>
            </w:r>
          </w:p>
        </w:tc>
      </w:tr>
      <w:tr w:rsidR="00BB5798" w:rsidRPr="00BB5798" w:rsidTr="00BB5798">
        <w:trPr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98" w:rsidRPr="00BB5798" w:rsidRDefault="00BB5798">
            <w:pPr>
              <w:jc w:val="center"/>
            </w:pPr>
            <w:r w:rsidRPr="00BB5798">
              <w:t xml:space="preserve">Наименование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98" w:rsidRPr="00BB5798" w:rsidRDefault="00BB5798">
            <w:pPr>
              <w:jc w:val="center"/>
            </w:pPr>
            <w:r w:rsidRPr="00BB5798">
              <w:t xml:space="preserve">Исполнение  за 2013  год </w:t>
            </w:r>
          </w:p>
        </w:tc>
      </w:tr>
      <w:tr w:rsidR="00BB5798" w:rsidRPr="00BB5798" w:rsidTr="00BB5798">
        <w:trPr>
          <w:trHeight w:val="85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BB5798" w:rsidRDefault="00BB5798">
            <w:pPr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 xml:space="preserve"> На реализация решения районного Совета депутатов  от 15.10.1999 № 54 "Положение о почетном звании  "Почетный гражданин "Дебесского района"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798" w:rsidRPr="00BB5798" w:rsidRDefault="00BB5798">
            <w:pPr>
              <w:jc w:val="right"/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39,90</w:t>
            </w:r>
          </w:p>
        </w:tc>
      </w:tr>
      <w:tr w:rsidR="00BB5798" w:rsidRPr="00BB5798" w:rsidTr="00BB5798">
        <w:trPr>
          <w:trHeight w:val="8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BB5798" w:rsidRDefault="00BB5798">
            <w:pPr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 xml:space="preserve"> На  реализация решения Дебесского районного Совета депутатов  от 9.06.2005 №26  "О  Положении о районной премии имени Г.М.Корепанова- Камского"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798" w:rsidRPr="00BB5798" w:rsidRDefault="00BB5798">
            <w:pPr>
              <w:jc w:val="right"/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0,00</w:t>
            </w:r>
          </w:p>
        </w:tc>
      </w:tr>
      <w:tr w:rsidR="00BB5798" w:rsidRPr="00BB5798" w:rsidTr="00BB5798">
        <w:trPr>
          <w:trHeight w:val="945"/>
        </w:trPr>
        <w:tc>
          <w:tcPr>
            <w:tcW w:w="7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5798" w:rsidRPr="00BB5798" w:rsidRDefault="00BB5798">
            <w:pPr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На выплату районной премии «Хранитель культурно-исторического наследия 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798" w:rsidRPr="00BB5798" w:rsidRDefault="00BB5798">
            <w:pPr>
              <w:jc w:val="right"/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5,70</w:t>
            </w:r>
          </w:p>
        </w:tc>
      </w:tr>
      <w:tr w:rsidR="00BB5798" w:rsidRPr="00BB5798" w:rsidTr="00BB5798">
        <w:trPr>
          <w:trHeight w:val="63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BB5798" w:rsidRDefault="00BB5798">
            <w:pPr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Оказание других видов социальной помощи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798" w:rsidRPr="00BB5798" w:rsidRDefault="00BB5798">
            <w:pPr>
              <w:jc w:val="right"/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82,00</w:t>
            </w:r>
          </w:p>
        </w:tc>
      </w:tr>
      <w:tr w:rsidR="00BB5798" w:rsidRPr="00BB5798" w:rsidTr="00BB5798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798" w:rsidRPr="00BB5798" w:rsidRDefault="00BB5798">
            <w:pPr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798" w:rsidRPr="00BB5798" w:rsidRDefault="00BB5798">
            <w:pPr>
              <w:jc w:val="right"/>
              <w:rPr>
                <w:sz w:val="28"/>
                <w:szCs w:val="28"/>
              </w:rPr>
            </w:pPr>
            <w:r w:rsidRPr="00BB5798">
              <w:rPr>
                <w:sz w:val="28"/>
                <w:szCs w:val="28"/>
              </w:rPr>
              <w:t>132,20</w:t>
            </w:r>
          </w:p>
        </w:tc>
      </w:tr>
    </w:tbl>
    <w:p w:rsidR="00BB5798" w:rsidRPr="00BB5798" w:rsidRDefault="00BB579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5798" w:rsidRDefault="00BB579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  <w:bookmarkStart w:id="1" w:name="_Toc105952699"/>
    </w:p>
    <w:p w:rsid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</w:p>
    <w:p w:rsid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</w:p>
    <w:p w:rsid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</w:p>
    <w:p w:rsid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</w:p>
    <w:p w:rsid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</w:p>
    <w:p w:rsid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</w:p>
    <w:p w:rsidR="00100567" w:rsidRP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 по </w:t>
      </w:r>
      <w:r w:rsidRPr="00100567">
        <w:rPr>
          <w:b w:val="0"/>
          <w:sz w:val="28"/>
          <w:szCs w:val="28"/>
        </w:rPr>
        <w:t>программе муниципальных внутренних заимствов</w:t>
      </w:r>
      <w:r w:rsidRPr="00100567">
        <w:rPr>
          <w:b w:val="0"/>
          <w:sz w:val="28"/>
          <w:szCs w:val="28"/>
        </w:rPr>
        <w:t>а</w:t>
      </w:r>
      <w:r w:rsidRPr="00100567">
        <w:rPr>
          <w:b w:val="0"/>
          <w:sz w:val="28"/>
          <w:szCs w:val="28"/>
        </w:rPr>
        <w:t>ний муниципального образования «Дебесский район»</w:t>
      </w:r>
      <w:bookmarkEnd w:id="1"/>
      <w:r w:rsidRPr="00100567">
        <w:rPr>
          <w:b w:val="0"/>
          <w:sz w:val="28"/>
          <w:szCs w:val="28"/>
        </w:rPr>
        <w:t xml:space="preserve"> за  </w:t>
      </w:r>
    </w:p>
    <w:p w:rsidR="00100567" w:rsidRPr="00100567" w:rsidRDefault="00100567" w:rsidP="00100567">
      <w:pPr>
        <w:pStyle w:val="1"/>
        <w:spacing w:line="240" w:lineRule="exact"/>
        <w:ind w:firstLine="0"/>
        <w:jc w:val="center"/>
        <w:rPr>
          <w:b w:val="0"/>
          <w:sz w:val="28"/>
          <w:szCs w:val="28"/>
        </w:rPr>
      </w:pPr>
      <w:r w:rsidRPr="00100567">
        <w:rPr>
          <w:b w:val="0"/>
          <w:sz w:val="28"/>
          <w:szCs w:val="28"/>
        </w:rPr>
        <w:t>2013 года</w:t>
      </w:r>
    </w:p>
    <w:p w:rsidR="00100567" w:rsidRDefault="00100567" w:rsidP="00100567">
      <w:pPr>
        <w:jc w:val="right"/>
      </w:pPr>
      <w:r w:rsidRPr="00094B30">
        <w:t>(тыс. рублей)</w:t>
      </w:r>
    </w:p>
    <w:p w:rsidR="00100567" w:rsidRPr="009E518C" w:rsidRDefault="00100567" w:rsidP="00100567">
      <w:pPr>
        <w:jc w:val="right"/>
        <w:rPr>
          <w:sz w:val="28"/>
          <w:szCs w:val="28"/>
        </w:rPr>
      </w:pPr>
    </w:p>
    <w:tbl>
      <w:tblPr>
        <w:tblW w:w="990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140"/>
        <w:gridCol w:w="1260"/>
        <w:gridCol w:w="1260"/>
        <w:gridCol w:w="1260"/>
        <w:gridCol w:w="1260"/>
      </w:tblGrid>
      <w:tr w:rsidR="00100567" w:rsidRPr="009E518C" w:rsidTr="00963D2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29" w:type="dxa"/>
            <w:vMerge w:val="restart"/>
            <w:shd w:val="clear" w:color="auto" w:fill="auto"/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</w:p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заимствований </w:t>
            </w:r>
          </w:p>
        </w:tc>
      </w:tr>
      <w:tr w:rsidR="00100567" w:rsidRPr="009E518C" w:rsidTr="00963D2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729" w:type="dxa"/>
            <w:vMerge/>
            <w:shd w:val="clear" w:color="auto" w:fill="auto"/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00567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 2013 году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в 2013 году</w:t>
            </w:r>
          </w:p>
        </w:tc>
      </w:tr>
      <w:tr w:rsidR="00100567" w:rsidRPr="009E518C" w:rsidTr="00963D2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29" w:type="dxa"/>
            <w:vMerge/>
            <w:shd w:val="clear" w:color="auto" w:fill="auto"/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0567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0567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260" w:type="dxa"/>
            <w:tcBorders>
              <w:bottom w:val="nil"/>
            </w:tcBorders>
          </w:tcPr>
          <w:p w:rsidR="00100567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60" w:type="dxa"/>
            <w:tcBorders>
              <w:bottom w:val="nil"/>
            </w:tcBorders>
          </w:tcPr>
          <w:p w:rsidR="00100567" w:rsidRDefault="00100567" w:rsidP="0096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100567" w:rsidRPr="009E518C" w:rsidTr="00963D2A">
        <w:tblPrEx>
          <w:tblCellMar>
            <w:top w:w="0" w:type="dxa"/>
            <w:bottom w:w="0" w:type="dxa"/>
          </w:tblCellMar>
        </w:tblPrEx>
        <w:tc>
          <w:tcPr>
            <w:tcW w:w="729" w:type="dxa"/>
            <w:shd w:val="clear" w:color="auto" w:fill="auto"/>
          </w:tcPr>
          <w:p w:rsidR="00100567" w:rsidRPr="009E518C" w:rsidRDefault="00100567" w:rsidP="00963D2A">
            <w:pPr>
              <w:jc w:val="center"/>
              <w:rPr>
                <w:sz w:val="28"/>
                <w:szCs w:val="28"/>
              </w:rPr>
            </w:pPr>
            <w:r w:rsidRPr="009E518C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00567" w:rsidRPr="009E518C" w:rsidRDefault="00100567" w:rsidP="0096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  из республиканского бюджета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0567" w:rsidRPr="009E518C" w:rsidRDefault="00100567" w:rsidP="0096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25 371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0567" w:rsidRPr="009E518C" w:rsidRDefault="00100567" w:rsidP="0096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25 371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0567" w:rsidRDefault="00100567" w:rsidP="0096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-3233,3</w:t>
            </w:r>
          </w:p>
          <w:p w:rsidR="00100567" w:rsidRPr="009E518C" w:rsidRDefault="00100567" w:rsidP="00963D2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0567" w:rsidRPr="009E518C" w:rsidRDefault="00100567" w:rsidP="0096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00567" w:rsidRPr="009E518C" w:rsidRDefault="00100567" w:rsidP="00100567">
      <w:pPr>
        <w:spacing w:line="240" w:lineRule="exact"/>
        <w:rPr>
          <w:sz w:val="28"/>
          <w:szCs w:val="28"/>
        </w:rPr>
      </w:pPr>
    </w:p>
    <w:p w:rsidR="0074103E" w:rsidRDefault="0074103E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66" w:type="dxa"/>
        <w:tblInd w:w="93" w:type="dxa"/>
        <w:tblLook w:val="0000" w:firstRow="0" w:lastRow="0" w:firstColumn="0" w:lastColumn="0" w:noHBand="0" w:noVBand="0"/>
      </w:tblPr>
      <w:tblGrid>
        <w:gridCol w:w="7395"/>
        <w:gridCol w:w="648"/>
        <w:gridCol w:w="1023"/>
      </w:tblGrid>
      <w:tr w:rsidR="00A244E0" w:rsidRPr="00F83936" w:rsidTr="00EB22BC">
        <w:trPr>
          <w:trHeight w:val="97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E0" w:rsidRPr="00F83936" w:rsidRDefault="00EB22BC" w:rsidP="00A244E0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Отчет </w:t>
            </w:r>
            <w:r w:rsidR="00A244E0" w:rsidRPr="00F83936">
              <w:rPr>
                <w:bCs/>
                <w:color w:val="000000"/>
                <w:sz w:val="28"/>
                <w:szCs w:val="28"/>
              </w:rPr>
              <w:t>об ис</w:t>
            </w:r>
            <w:r>
              <w:rPr>
                <w:bCs/>
                <w:color w:val="000000"/>
                <w:sz w:val="28"/>
                <w:szCs w:val="28"/>
              </w:rPr>
              <w:t>полнении</w:t>
            </w:r>
            <w:r w:rsidR="0042025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4EDD">
              <w:rPr>
                <w:bCs/>
                <w:color w:val="000000"/>
                <w:sz w:val="28"/>
                <w:szCs w:val="28"/>
              </w:rPr>
              <w:t xml:space="preserve">дотации  </w:t>
            </w:r>
            <w:r w:rsidR="00A244E0" w:rsidRPr="00F83936">
              <w:rPr>
                <w:bCs/>
                <w:color w:val="000000"/>
                <w:sz w:val="28"/>
                <w:szCs w:val="28"/>
              </w:rPr>
              <w:t xml:space="preserve"> на выравни</w:t>
            </w:r>
            <w:r w:rsidR="0057138D">
              <w:rPr>
                <w:bCs/>
                <w:color w:val="000000"/>
                <w:sz w:val="28"/>
                <w:szCs w:val="28"/>
              </w:rPr>
              <w:t xml:space="preserve">вании бюджетной обеспеченности </w:t>
            </w:r>
            <w:r w:rsidR="00C5753E">
              <w:rPr>
                <w:bCs/>
                <w:color w:val="000000"/>
                <w:sz w:val="28"/>
                <w:szCs w:val="28"/>
              </w:rPr>
              <w:t>бюджетам муниципальных образований (поселений)</w:t>
            </w:r>
            <w:r w:rsidR="00A244E0" w:rsidRPr="00F83936">
              <w:rPr>
                <w:bCs/>
                <w:color w:val="000000"/>
                <w:sz w:val="28"/>
                <w:szCs w:val="28"/>
              </w:rPr>
              <w:t xml:space="preserve"> из бюджета МО "Дебесский район" за 2013 год.</w:t>
            </w:r>
          </w:p>
        </w:tc>
      </w:tr>
      <w:tr w:rsidR="00A244E0" w:rsidRPr="00F83936" w:rsidTr="00EB22BC">
        <w:trPr>
          <w:gridAfter w:val="1"/>
          <w:wAfter w:w="1023" w:type="dxa"/>
          <w:trHeight w:val="255"/>
        </w:trPr>
        <w:tc>
          <w:tcPr>
            <w:tcW w:w="8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4E0" w:rsidRPr="00F83936" w:rsidRDefault="00A244E0">
            <w:pPr>
              <w:jc w:val="right"/>
              <w:rPr>
                <w:color w:val="000000"/>
              </w:rPr>
            </w:pPr>
            <w:r w:rsidRPr="00F83936">
              <w:rPr>
                <w:color w:val="000000"/>
              </w:rPr>
              <w:t xml:space="preserve"> тыс. руб.</w:t>
            </w:r>
          </w:p>
        </w:tc>
      </w:tr>
      <w:tr w:rsidR="00A244E0" w:rsidRPr="00F83936" w:rsidTr="00EB22BC">
        <w:trPr>
          <w:trHeight w:val="322"/>
        </w:trPr>
        <w:tc>
          <w:tcPr>
            <w:tcW w:w="7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E0" w:rsidRPr="00F83936" w:rsidRDefault="00A244E0">
            <w:pPr>
              <w:jc w:val="center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Муниципальные образования </w:t>
            </w: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4E0" w:rsidRPr="00F83936" w:rsidRDefault="00A244E0">
            <w:pPr>
              <w:jc w:val="center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Исполнение за 2013 год </w:t>
            </w:r>
          </w:p>
        </w:tc>
      </w:tr>
      <w:tr w:rsidR="00A244E0" w:rsidRPr="00F83936" w:rsidTr="00EB22BC">
        <w:trPr>
          <w:trHeight w:val="322"/>
        </w:trPr>
        <w:tc>
          <w:tcPr>
            <w:tcW w:w="7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E0" w:rsidRPr="00F83936" w:rsidRDefault="00A244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4E0" w:rsidRPr="00F83936" w:rsidRDefault="00A244E0">
            <w:pPr>
              <w:rPr>
                <w:color w:val="000000"/>
                <w:sz w:val="28"/>
                <w:szCs w:val="28"/>
              </w:rPr>
            </w:pP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"Большезетымское"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E0" w:rsidRPr="00F83936" w:rsidRDefault="00A244E0">
            <w:pPr>
              <w:jc w:val="right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1257,9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"Дебесское"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6 382,50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"Заречномедлинское"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2 550,50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"Котегуртское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823,00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"Нижнепыхтинское"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2 137,20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"Старокычское"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2 877,00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"Сюрногуртское"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95,10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МО "Тольенское"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3 737,00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МО "Тыловайское"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2 348,70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E0" w:rsidRPr="00F83936" w:rsidRDefault="00A244E0">
            <w:pPr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 xml:space="preserve">  МО "Уйвайское"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1 630,90</w:t>
            </w:r>
          </w:p>
        </w:tc>
      </w:tr>
      <w:tr w:rsidR="00A244E0" w:rsidRPr="00F83936" w:rsidTr="00EB22BC">
        <w:trPr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4E0" w:rsidRPr="00F83936" w:rsidRDefault="00A244E0">
            <w:pPr>
              <w:rPr>
                <w:sz w:val="28"/>
                <w:szCs w:val="28"/>
              </w:rPr>
            </w:pPr>
            <w:r w:rsidRPr="00F83936">
              <w:rPr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44E0" w:rsidRPr="00F83936" w:rsidRDefault="00A244E0">
            <w:pPr>
              <w:jc w:val="right"/>
              <w:rPr>
                <w:color w:val="000000"/>
                <w:sz w:val="28"/>
                <w:szCs w:val="28"/>
              </w:rPr>
            </w:pPr>
            <w:r w:rsidRPr="00F83936">
              <w:rPr>
                <w:color w:val="000000"/>
                <w:sz w:val="28"/>
                <w:szCs w:val="28"/>
              </w:rPr>
              <w:t>23 839,80</w:t>
            </w:r>
          </w:p>
        </w:tc>
      </w:tr>
    </w:tbl>
    <w:p w:rsidR="00A244E0" w:rsidRPr="00F83936" w:rsidRDefault="00A244E0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44E0" w:rsidRDefault="00A244E0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7140"/>
        <w:gridCol w:w="1671"/>
        <w:gridCol w:w="744"/>
      </w:tblGrid>
      <w:tr w:rsidR="00EB22BC" w:rsidRPr="006D2C9F" w:rsidTr="00EB22BC">
        <w:trPr>
          <w:trHeight w:val="129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2BC" w:rsidRPr="006D2C9F" w:rsidRDefault="006D2C9F" w:rsidP="00EB22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Отчет </w:t>
            </w:r>
            <w:r w:rsidR="00EB22BC" w:rsidRPr="006D2C9F">
              <w:rPr>
                <w:bCs/>
                <w:color w:val="000000"/>
                <w:sz w:val="28"/>
                <w:szCs w:val="28"/>
              </w:rPr>
              <w:t xml:space="preserve">об исполнении бюджета МО "Дебесский район"    дотации на выравнивание уровня бюджетной обеспеченности поселений за счет средств бюджета Удмуртской Республики </w:t>
            </w:r>
            <w:r w:rsidR="00C5753E">
              <w:rPr>
                <w:bCs/>
                <w:color w:val="000000"/>
                <w:sz w:val="28"/>
                <w:szCs w:val="28"/>
              </w:rPr>
              <w:t>бюджетам муниципальных образований (поселений)</w:t>
            </w:r>
            <w:r w:rsidR="00EB22BC" w:rsidRPr="006D2C9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E18CF">
              <w:rPr>
                <w:bCs/>
                <w:color w:val="000000"/>
                <w:sz w:val="28"/>
                <w:szCs w:val="28"/>
              </w:rPr>
              <w:t xml:space="preserve">из </w:t>
            </w:r>
            <w:r w:rsidR="002B4EDD" w:rsidRPr="006D2C9F">
              <w:rPr>
                <w:bCs/>
                <w:color w:val="000000"/>
                <w:sz w:val="28"/>
                <w:szCs w:val="28"/>
              </w:rPr>
              <w:t xml:space="preserve">бюджета МО "Дебесский район"  </w:t>
            </w:r>
            <w:r w:rsidR="009E18CF">
              <w:rPr>
                <w:bCs/>
                <w:color w:val="000000"/>
                <w:sz w:val="28"/>
                <w:szCs w:val="28"/>
              </w:rPr>
              <w:t>за 2013 год.</w:t>
            </w:r>
            <w:r w:rsidR="002B4EDD" w:rsidRPr="006D2C9F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EB22BC" w:rsidRPr="006D2C9F" w:rsidTr="00EB22BC">
        <w:trPr>
          <w:gridAfter w:val="1"/>
          <w:wAfter w:w="1063" w:type="dxa"/>
          <w:trHeight w:val="315"/>
        </w:trPr>
        <w:tc>
          <w:tcPr>
            <w:tcW w:w="8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C9F" w:rsidRDefault="006D2C9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D2C9F" w:rsidRDefault="006D2C9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B22BC" w:rsidRPr="006D2C9F" w:rsidRDefault="00EB22BC">
            <w:pPr>
              <w:jc w:val="right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EB22BC" w:rsidRPr="006D2C9F" w:rsidTr="00EB22BC">
        <w:trPr>
          <w:gridAfter w:val="1"/>
          <w:wAfter w:w="1063" w:type="dxa"/>
          <w:trHeight w:val="322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2BC" w:rsidRPr="006D2C9F" w:rsidRDefault="00EB22BC">
            <w:pPr>
              <w:jc w:val="center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Муниципальные образования 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2BC" w:rsidRPr="006D2C9F" w:rsidRDefault="00EB22BC">
            <w:pPr>
              <w:jc w:val="center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Исполнение за 2013 год </w:t>
            </w:r>
          </w:p>
        </w:tc>
      </w:tr>
      <w:tr w:rsidR="00EB22BC" w:rsidRPr="006D2C9F" w:rsidTr="00EB22BC">
        <w:trPr>
          <w:gridAfter w:val="1"/>
          <w:wAfter w:w="1063" w:type="dxa"/>
          <w:trHeight w:val="322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BC" w:rsidRPr="006D2C9F" w:rsidRDefault="00EB22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BC" w:rsidRPr="006D2C9F" w:rsidRDefault="00EB22BC">
            <w:pPr>
              <w:rPr>
                <w:color w:val="000000"/>
                <w:sz w:val="28"/>
                <w:szCs w:val="28"/>
              </w:rPr>
            </w:pP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"Большезетымское"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29,30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"Дебесское"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331,60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"Заречномедлинское"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61,50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"Котегуртское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19,60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"Нижнепыхтинское"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37,90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"Старокычское"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49,50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"Сюрногуртское"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48,50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МО "Тольенское"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49,90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МО "Тыловайское"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42,50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C" w:rsidRPr="006D2C9F" w:rsidRDefault="00EB22BC">
            <w:pPr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 xml:space="preserve">  МО "Уйвайское"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23,70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BC" w:rsidRPr="006D2C9F" w:rsidRDefault="00EB22BC">
            <w:pPr>
              <w:rPr>
                <w:sz w:val="28"/>
                <w:szCs w:val="28"/>
              </w:rPr>
            </w:pPr>
            <w:r w:rsidRPr="006D2C9F">
              <w:rPr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2BC" w:rsidRPr="006D2C9F" w:rsidRDefault="00EB22BC">
            <w:pPr>
              <w:jc w:val="right"/>
              <w:rPr>
                <w:color w:val="000000"/>
                <w:sz w:val="28"/>
                <w:szCs w:val="28"/>
              </w:rPr>
            </w:pPr>
            <w:r w:rsidRPr="006D2C9F">
              <w:rPr>
                <w:color w:val="000000"/>
                <w:sz w:val="28"/>
                <w:szCs w:val="28"/>
              </w:rPr>
              <w:t>694,00</w:t>
            </w:r>
          </w:p>
        </w:tc>
      </w:tr>
      <w:tr w:rsidR="00EB22BC" w:rsidRPr="006D2C9F" w:rsidTr="00EB22BC">
        <w:trPr>
          <w:gridAfter w:val="1"/>
          <w:wAfter w:w="1063" w:type="dxa"/>
          <w:trHeight w:val="25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2BC" w:rsidRPr="006D2C9F" w:rsidRDefault="00EB22BC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2BC" w:rsidRPr="006D2C9F" w:rsidRDefault="00EB22BC">
            <w:pPr>
              <w:rPr>
                <w:sz w:val="28"/>
                <w:szCs w:val="28"/>
              </w:rPr>
            </w:pPr>
          </w:p>
        </w:tc>
      </w:tr>
    </w:tbl>
    <w:p w:rsidR="00A244E0" w:rsidRPr="006D2C9F" w:rsidRDefault="00A244E0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908" w:type="dxa"/>
        <w:tblInd w:w="93" w:type="dxa"/>
        <w:tblLook w:val="0000" w:firstRow="0" w:lastRow="0" w:firstColumn="0" w:lastColumn="0" w:noHBand="0" w:noVBand="0"/>
      </w:tblPr>
      <w:tblGrid>
        <w:gridCol w:w="7237"/>
        <w:gridCol w:w="1671"/>
      </w:tblGrid>
      <w:tr w:rsidR="00661E6D" w:rsidTr="00661E6D">
        <w:trPr>
          <w:trHeight w:val="1035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E6D" w:rsidRPr="00661E6D" w:rsidRDefault="00661E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Отчет </w:t>
            </w:r>
            <w:r w:rsidRPr="00661E6D">
              <w:rPr>
                <w:bCs/>
                <w:sz w:val="28"/>
                <w:szCs w:val="28"/>
              </w:rPr>
              <w:t>об исполнении субвенций  из бюджетов поселений  на выполнение полномочий переданных  органам местного самоуправления  МО "Дебесский район", на основании заключенных соглашений  за 2013 год.</w:t>
            </w:r>
          </w:p>
        </w:tc>
      </w:tr>
      <w:tr w:rsidR="00661E6D" w:rsidTr="00661E6D">
        <w:trPr>
          <w:trHeight w:val="315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E6D" w:rsidRPr="00661E6D" w:rsidRDefault="00661E6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1E6D" w:rsidTr="00661E6D">
        <w:trPr>
          <w:trHeight w:val="255"/>
        </w:trPr>
        <w:tc>
          <w:tcPr>
            <w:tcW w:w="8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1E6D" w:rsidRPr="00661E6D" w:rsidRDefault="00661E6D">
            <w:pPr>
              <w:jc w:val="right"/>
              <w:rPr>
                <w:color w:val="000000"/>
                <w:sz w:val="28"/>
                <w:szCs w:val="28"/>
              </w:rPr>
            </w:pPr>
            <w:r w:rsidRPr="00661E6D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661E6D" w:rsidTr="00661E6D">
        <w:trPr>
          <w:trHeight w:val="322"/>
        </w:trPr>
        <w:tc>
          <w:tcPr>
            <w:tcW w:w="7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E6D" w:rsidRPr="00661E6D" w:rsidRDefault="00661E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E6D" w:rsidRPr="00661E6D" w:rsidRDefault="00661E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Исполнение за 2013 год </w:t>
            </w:r>
          </w:p>
        </w:tc>
      </w:tr>
      <w:tr w:rsidR="00661E6D" w:rsidTr="00661E6D">
        <w:trPr>
          <w:trHeight w:val="322"/>
        </w:trPr>
        <w:tc>
          <w:tcPr>
            <w:tcW w:w="7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E6D" w:rsidRPr="00661E6D" w:rsidRDefault="00661E6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E6D" w:rsidRPr="00661E6D" w:rsidRDefault="00661E6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"Большезетымское"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1 079,78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"Дебесское"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11 506,00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МО "Заречномедлинское"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2 452,69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"Котегуртское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432,30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"Нижнепыхтинское"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1 648,00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"Старокычское"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2 595,40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"Сюрногуртское"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1 133,30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"Тольенское"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3 016,50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МО "Тыловайское"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1 856,80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6D" w:rsidRPr="00661E6D" w:rsidRDefault="00661E6D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 МО "Уйвайское"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842,00</w:t>
            </w:r>
          </w:p>
        </w:tc>
      </w:tr>
      <w:tr w:rsidR="00661E6D" w:rsidTr="00661E6D">
        <w:trPr>
          <w:trHeight w:val="255"/>
        </w:trPr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E6D" w:rsidRPr="00661E6D" w:rsidRDefault="00661E6D">
            <w:pPr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6D" w:rsidRPr="00661E6D" w:rsidRDefault="00661E6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26 562,77</w:t>
            </w:r>
          </w:p>
        </w:tc>
      </w:tr>
    </w:tbl>
    <w:p w:rsidR="00C52CAA" w:rsidRDefault="00C52CAA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258" w:rsidRDefault="0042025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0258" w:rsidRPr="00420258" w:rsidRDefault="00420258" w:rsidP="004202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</w:t>
      </w:r>
      <w:r w:rsidRPr="00420258">
        <w:rPr>
          <w:bCs/>
          <w:sz w:val="28"/>
          <w:szCs w:val="28"/>
        </w:rPr>
        <w:t>сполнение</w:t>
      </w:r>
      <w:r>
        <w:rPr>
          <w:bCs/>
          <w:sz w:val="28"/>
          <w:szCs w:val="28"/>
        </w:rPr>
        <w:t xml:space="preserve"> </w:t>
      </w:r>
      <w:r w:rsidRPr="00420258">
        <w:rPr>
          <w:bCs/>
          <w:sz w:val="28"/>
          <w:szCs w:val="28"/>
        </w:rPr>
        <w:t xml:space="preserve">субвенции  </w:t>
      </w:r>
      <w:r w:rsidR="0057138D">
        <w:rPr>
          <w:bCs/>
          <w:sz w:val="28"/>
          <w:szCs w:val="28"/>
        </w:rPr>
        <w:t xml:space="preserve">на выполнение полномочий </w:t>
      </w:r>
      <w:r w:rsidRPr="00420258">
        <w:rPr>
          <w:bCs/>
          <w:sz w:val="28"/>
          <w:szCs w:val="28"/>
        </w:rPr>
        <w:t>по первичному воинскому учету на территориях, где отсутствуют  воинские комиссариаты</w:t>
      </w:r>
      <w:r w:rsidR="0057138D">
        <w:rPr>
          <w:bCs/>
          <w:sz w:val="28"/>
          <w:szCs w:val="28"/>
        </w:rPr>
        <w:t xml:space="preserve"> </w:t>
      </w:r>
      <w:r w:rsidR="00C5753E">
        <w:rPr>
          <w:bCs/>
          <w:sz w:val="28"/>
          <w:szCs w:val="28"/>
        </w:rPr>
        <w:t xml:space="preserve">бюджетам муниципальных образований  (поселений) </w:t>
      </w:r>
      <w:r w:rsidR="0057138D">
        <w:rPr>
          <w:bCs/>
          <w:sz w:val="28"/>
          <w:szCs w:val="28"/>
        </w:rPr>
        <w:t xml:space="preserve">из </w:t>
      </w:r>
      <w:r w:rsidRPr="00420258">
        <w:rPr>
          <w:bCs/>
          <w:sz w:val="28"/>
          <w:szCs w:val="28"/>
        </w:rPr>
        <w:t xml:space="preserve"> </w:t>
      </w:r>
      <w:r w:rsidR="009E18CF">
        <w:rPr>
          <w:bCs/>
          <w:sz w:val="28"/>
          <w:szCs w:val="28"/>
        </w:rPr>
        <w:t>бюджета МО «Дебесский район»</w:t>
      </w:r>
      <w:r w:rsidR="009E18CF" w:rsidRPr="00420258">
        <w:rPr>
          <w:bCs/>
          <w:sz w:val="28"/>
          <w:szCs w:val="28"/>
        </w:rPr>
        <w:t xml:space="preserve">   </w:t>
      </w:r>
      <w:r w:rsidRPr="0042025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2013 год.</w:t>
      </w:r>
    </w:p>
    <w:p w:rsidR="00420258" w:rsidRPr="00420258" w:rsidRDefault="0042025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4DDF" w:rsidRPr="00420258" w:rsidRDefault="00420258" w:rsidP="00884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0258">
        <w:rPr>
          <w:rFonts w:ascii="Times New Roman" w:hAnsi="Times New Roman" w:cs="Times New Roman"/>
          <w:sz w:val="24"/>
          <w:szCs w:val="24"/>
        </w:rPr>
        <w:t>Тыс. руб</w:t>
      </w:r>
      <w:r w:rsidR="000143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75" w:type="dxa"/>
        <w:tblInd w:w="93" w:type="dxa"/>
        <w:tblLook w:val="0000" w:firstRow="0" w:lastRow="0" w:firstColumn="0" w:lastColumn="0" w:noHBand="0" w:noVBand="0"/>
      </w:tblPr>
      <w:tblGrid>
        <w:gridCol w:w="6429"/>
        <w:gridCol w:w="2246"/>
      </w:tblGrid>
      <w:tr w:rsidR="007B7938" w:rsidRPr="00420258" w:rsidTr="00420258">
        <w:trPr>
          <w:trHeight w:val="322"/>
        </w:trPr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938" w:rsidRPr="00661E6D" w:rsidRDefault="007B7938" w:rsidP="002C43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938" w:rsidRPr="00661E6D" w:rsidRDefault="007B7938" w:rsidP="00963D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Исполнение за 2013 год </w:t>
            </w:r>
          </w:p>
        </w:tc>
      </w:tr>
      <w:tr w:rsidR="00420258" w:rsidRPr="00420258" w:rsidTr="00420258">
        <w:trPr>
          <w:trHeight w:val="322"/>
        </w:trPr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258" w:rsidRPr="00420258" w:rsidRDefault="004202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258" w:rsidRPr="00420258" w:rsidRDefault="00420258">
            <w:pPr>
              <w:rPr>
                <w:color w:val="000000"/>
                <w:sz w:val="28"/>
                <w:szCs w:val="28"/>
              </w:rPr>
            </w:pPr>
          </w:p>
        </w:tc>
      </w:tr>
      <w:tr w:rsidR="00420258" w:rsidRPr="00420258" w:rsidTr="00420258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420258" w:rsidRDefault="00420258">
            <w:pPr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МО "Большезетымское"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47,8</w:t>
            </w:r>
          </w:p>
        </w:tc>
      </w:tr>
      <w:tr w:rsidR="00420258" w:rsidRPr="00420258" w:rsidTr="00420258">
        <w:trPr>
          <w:trHeight w:val="38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МО "Заречномедлинское"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46,5</w:t>
            </w:r>
          </w:p>
        </w:tc>
      </w:tr>
      <w:tr w:rsidR="00420258" w:rsidRPr="00420258" w:rsidTr="00420258">
        <w:trPr>
          <w:trHeight w:val="352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"Котегуртское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48,0</w:t>
            </w:r>
          </w:p>
        </w:tc>
      </w:tr>
      <w:tr w:rsidR="00420258" w:rsidRPr="00420258" w:rsidTr="00420258">
        <w:trPr>
          <w:trHeight w:val="36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"Нижнепыхтинское"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49,4</w:t>
            </w:r>
          </w:p>
        </w:tc>
      </w:tr>
      <w:tr w:rsidR="00420258" w:rsidRPr="00420258" w:rsidTr="00420258">
        <w:trPr>
          <w:trHeight w:val="280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"Старокычское"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47,4</w:t>
            </w:r>
          </w:p>
        </w:tc>
      </w:tr>
      <w:tr w:rsidR="00420258" w:rsidRPr="00420258" w:rsidTr="00420258">
        <w:trPr>
          <w:trHeight w:val="280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"Сюрногуртское"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48,4</w:t>
            </w:r>
          </w:p>
        </w:tc>
      </w:tr>
      <w:tr w:rsidR="00420258" w:rsidRPr="00420258" w:rsidTr="00420258">
        <w:trPr>
          <w:trHeight w:val="357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МО "Тольенское"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47,3</w:t>
            </w:r>
          </w:p>
        </w:tc>
      </w:tr>
      <w:tr w:rsidR="00420258" w:rsidRPr="00420258" w:rsidTr="00420258">
        <w:trPr>
          <w:trHeight w:val="353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>МО "Тыловайское"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47,2</w:t>
            </w:r>
          </w:p>
        </w:tc>
      </w:tr>
      <w:tr w:rsidR="00420258" w:rsidRPr="00420258" w:rsidTr="00420258">
        <w:trPr>
          <w:trHeight w:val="350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8" w:rsidRPr="00661E6D" w:rsidRDefault="00420258" w:rsidP="00963D2A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661E6D">
              <w:rPr>
                <w:bCs/>
                <w:color w:val="000000"/>
                <w:sz w:val="28"/>
                <w:szCs w:val="28"/>
              </w:rPr>
              <w:t xml:space="preserve">  МО "Уйвайское"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48,7</w:t>
            </w:r>
          </w:p>
        </w:tc>
      </w:tr>
      <w:tr w:rsidR="00420258" w:rsidRPr="00420258" w:rsidTr="00420258">
        <w:trPr>
          <w:trHeight w:val="25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20258" w:rsidRPr="00420258" w:rsidRDefault="004202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0258">
              <w:rPr>
                <w:bCs/>
                <w:color w:val="000000"/>
                <w:sz w:val="28"/>
                <w:szCs w:val="28"/>
              </w:rPr>
              <w:t>430,7</w:t>
            </w:r>
          </w:p>
        </w:tc>
      </w:tr>
    </w:tbl>
    <w:p w:rsidR="005B4DDF" w:rsidRDefault="005B4DDF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7B7938" w:rsidTr="007B7938">
        <w:trPr>
          <w:trHeight w:val="9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7938" w:rsidRPr="007B7938" w:rsidRDefault="007B7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Отчет </w:t>
            </w:r>
            <w:r w:rsidRPr="007B7938">
              <w:rPr>
                <w:bCs/>
                <w:sz w:val="28"/>
                <w:szCs w:val="28"/>
              </w:rPr>
              <w:t>об исполнении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907D4">
              <w:rPr>
                <w:bCs/>
                <w:sz w:val="28"/>
                <w:szCs w:val="28"/>
              </w:rPr>
              <w:t>субсидий, выделяемых из Фонда софинансирования расходов Удмуртской республики, направляемых на решение вопросов местного значения по владению имуществом, находящемся в муниципальной собственности, в части уплаты налогов на имущество организаций бюджетам муниципальных образований (поселен</w:t>
            </w:r>
            <w:r w:rsidR="000143CA">
              <w:rPr>
                <w:bCs/>
                <w:sz w:val="28"/>
                <w:szCs w:val="28"/>
              </w:rPr>
              <w:t>ий</w:t>
            </w:r>
            <w:r w:rsidR="009907D4">
              <w:rPr>
                <w:bCs/>
                <w:sz w:val="28"/>
                <w:szCs w:val="28"/>
              </w:rPr>
              <w:t>)</w:t>
            </w:r>
            <w:r w:rsidRPr="007B7938">
              <w:rPr>
                <w:bCs/>
                <w:sz w:val="28"/>
                <w:szCs w:val="28"/>
              </w:rPr>
              <w:t xml:space="preserve">  из бюджета МО "Дебесский район"  за 201</w:t>
            </w:r>
            <w:r>
              <w:rPr>
                <w:bCs/>
                <w:sz w:val="28"/>
                <w:szCs w:val="28"/>
              </w:rPr>
              <w:t>3</w:t>
            </w:r>
            <w:r w:rsidRPr="007B7938">
              <w:rPr>
                <w:bCs/>
                <w:sz w:val="28"/>
                <w:szCs w:val="28"/>
              </w:rPr>
              <w:t xml:space="preserve"> год </w:t>
            </w:r>
          </w:p>
        </w:tc>
      </w:tr>
    </w:tbl>
    <w:p w:rsidR="005B4DDF" w:rsidRDefault="005B4DDF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7938" w:rsidRPr="000143CA" w:rsidRDefault="000143CA" w:rsidP="00884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43C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032" w:type="dxa"/>
        <w:tblInd w:w="93" w:type="dxa"/>
        <w:tblLook w:val="0000" w:firstRow="0" w:lastRow="0" w:firstColumn="0" w:lastColumn="0" w:noHBand="0" w:noVBand="0"/>
      </w:tblPr>
      <w:tblGrid>
        <w:gridCol w:w="7680"/>
        <w:gridCol w:w="1671"/>
      </w:tblGrid>
      <w:tr w:rsidR="007B7938" w:rsidTr="007B7938">
        <w:trPr>
          <w:trHeight w:val="322"/>
        </w:trPr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938" w:rsidRPr="007B7938" w:rsidRDefault="007B7938" w:rsidP="002C43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938" w:rsidRPr="007B7938" w:rsidRDefault="007B7938">
            <w:pPr>
              <w:jc w:val="center"/>
              <w:rPr>
                <w:color w:val="000000"/>
                <w:sz w:val="28"/>
                <w:szCs w:val="28"/>
              </w:rPr>
            </w:pPr>
            <w:r w:rsidRPr="007B7938">
              <w:rPr>
                <w:color w:val="000000"/>
                <w:sz w:val="28"/>
                <w:szCs w:val="28"/>
              </w:rPr>
              <w:t xml:space="preserve">Исполнение за 2013 год </w:t>
            </w:r>
          </w:p>
        </w:tc>
      </w:tr>
      <w:tr w:rsidR="007B7938" w:rsidTr="007B7938">
        <w:trPr>
          <w:trHeight w:val="322"/>
        </w:trPr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938" w:rsidRPr="007B7938" w:rsidRDefault="007B7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938" w:rsidRPr="007B7938" w:rsidRDefault="007B7938">
            <w:pPr>
              <w:rPr>
                <w:color w:val="000000"/>
                <w:sz w:val="28"/>
                <w:szCs w:val="28"/>
              </w:rPr>
            </w:pP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МО "Большезетымское"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2,1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МО "Дебесское"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10,8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МО "Заречномедлинское"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1,3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МО "Котегуртское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6,8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МО "Нижнепыхтинское"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22,2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МО "Старокычское"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МО "Сюрногуртское"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МО "Тольенское"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МО "Тыловайское"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8" w:rsidRPr="007B7938" w:rsidRDefault="007B7938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 xml:space="preserve">  МО "Уйвайское"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B7938" w:rsidTr="007B793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7938" w:rsidRPr="007B7938" w:rsidRDefault="007B7938">
            <w:pPr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7938" w:rsidRPr="007B7938" w:rsidRDefault="007B79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B7938">
              <w:rPr>
                <w:bCs/>
                <w:color w:val="000000"/>
                <w:sz w:val="28"/>
                <w:szCs w:val="28"/>
              </w:rPr>
              <w:t>61,2</w:t>
            </w:r>
          </w:p>
        </w:tc>
      </w:tr>
    </w:tbl>
    <w:p w:rsidR="007B7938" w:rsidRDefault="007B793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7938" w:rsidRDefault="007B7938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4DDF" w:rsidRDefault="005B4DDF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4DDF" w:rsidRPr="006D2C9F" w:rsidRDefault="005B4DDF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9B3" w:rsidRDefault="000F69B3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EE1C7B" w:rsidRDefault="000F69B3" w:rsidP="008849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«Дебесский район»                                                </w:t>
      </w:r>
      <w:r w:rsidR="00BB7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C7B">
        <w:rPr>
          <w:rFonts w:ascii="Times New Roman" w:hAnsi="Times New Roman" w:cs="Times New Roman"/>
          <w:sz w:val="28"/>
          <w:szCs w:val="28"/>
        </w:rPr>
        <w:t>А.Л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E5E">
        <w:rPr>
          <w:rFonts w:ascii="Times New Roman" w:hAnsi="Times New Roman" w:cs="Times New Roman"/>
          <w:sz w:val="28"/>
          <w:szCs w:val="28"/>
        </w:rPr>
        <w:t xml:space="preserve"> </w:t>
      </w:r>
      <w:r w:rsidR="00EE1C7B">
        <w:rPr>
          <w:rFonts w:ascii="Times New Roman" w:hAnsi="Times New Roman" w:cs="Times New Roman"/>
          <w:sz w:val="28"/>
          <w:szCs w:val="28"/>
        </w:rPr>
        <w:t>Глухов</w:t>
      </w:r>
    </w:p>
    <w:p w:rsidR="00EA44A1" w:rsidRPr="00BB7E5E" w:rsidRDefault="00EA44A1" w:rsidP="00EA44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5520" w:rsidRPr="00BB7E5E" w:rsidRDefault="00A95520" w:rsidP="00EA44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157B" w:rsidRDefault="00823E12" w:rsidP="00EA44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70C68" w:rsidRPr="00AA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Дебесы </w:t>
      </w:r>
    </w:p>
    <w:p w:rsidR="00823E12" w:rsidRDefault="00F8181F" w:rsidP="00EA44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2014</w:t>
      </w:r>
      <w:r w:rsidR="00A95520">
        <w:rPr>
          <w:rFonts w:ascii="Times New Roman" w:hAnsi="Times New Roman" w:cs="Times New Roman"/>
          <w:sz w:val="28"/>
          <w:szCs w:val="28"/>
        </w:rPr>
        <w:t xml:space="preserve"> </w:t>
      </w:r>
      <w:r w:rsidR="00823E12">
        <w:rPr>
          <w:rFonts w:ascii="Times New Roman" w:hAnsi="Times New Roman" w:cs="Times New Roman"/>
          <w:sz w:val="28"/>
          <w:szCs w:val="28"/>
        </w:rPr>
        <w:t>года</w:t>
      </w:r>
    </w:p>
    <w:p w:rsidR="00823E12" w:rsidRDefault="00823E12" w:rsidP="00EA44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8181F">
        <w:rPr>
          <w:rFonts w:ascii="Times New Roman" w:hAnsi="Times New Roman" w:cs="Times New Roman"/>
          <w:sz w:val="28"/>
          <w:szCs w:val="28"/>
        </w:rPr>
        <w:t>10</w:t>
      </w:r>
    </w:p>
    <w:p w:rsidR="00AA70E6" w:rsidRDefault="00AA70E6" w:rsidP="00AA70E6">
      <w:pPr>
        <w:pStyle w:val="a8"/>
      </w:pPr>
    </w:p>
    <w:p w:rsidR="00AA70E6" w:rsidRDefault="00AA70E6" w:rsidP="00AA70E6">
      <w:pPr>
        <w:pStyle w:val="a8"/>
      </w:pPr>
    </w:p>
    <w:p w:rsidR="00AA70E6" w:rsidRDefault="00AA70E6">
      <w:pPr>
        <w:rPr>
          <w:sz w:val="28"/>
          <w:szCs w:val="28"/>
        </w:rPr>
      </w:pPr>
    </w:p>
    <w:p w:rsidR="00AA70E6" w:rsidRDefault="00AA70E6">
      <w:pPr>
        <w:rPr>
          <w:sz w:val="28"/>
          <w:szCs w:val="28"/>
        </w:rPr>
      </w:pPr>
    </w:p>
    <w:p w:rsidR="00AA70E6" w:rsidRDefault="00AA70E6">
      <w:pPr>
        <w:rPr>
          <w:sz w:val="28"/>
          <w:szCs w:val="28"/>
        </w:rPr>
      </w:pPr>
    </w:p>
    <w:p w:rsidR="00AA70E6" w:rsidRDefault="00AA70E6">
      <w:pPr>
        <w:rPr>
          <w:sz w:val="28"/>
          <w:szCs w:val="28"/>
        </w:rPr>
      </w:pPr>
    </w:p>
    <w:p w:rsidR="00093DE6" w:rsidRPr="00093DE6" w:rsidRDefault="00093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93DE6" w:rsidRPr="00093DE6" w:rsidSect="00AA70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77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E5" w:rsidRDefault="008239E5">
      <w:r>
        <w:separator/>
      </w:r>
    </w:p>
  </w:endnote>
  <w:endnote w:type="continuationSeparator" w:id="0">
    <w:p w:rsidR="008239E5" w:rsidRDefault="008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1F" w:rsidRDefault="00F8181F" w:rsidP="00EA4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81F" w:rsidRDefault="00F8181F" w:rsidP="00EA44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1F" w:rsidRDefault="00F8181F" w:rsidP="00EA4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E5" w:rsidRDefault="008239E5">
      <w:r>
        <w:separator/>
      </w:r>
    </w:p>
  </w:footnote>
  <w:footnote w:type="continuationSeparator" w:id="0">
    <w:p w:rsidR="008239E5" w:rsidRDefault="008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1F" w:rsidRDefault="00F8181F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81F" w:rsidRDefault="00F81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1F" w:rsidRDefault="00F8181F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990">
      <w:rPr>
        <w:rStyle w:val="a5"/>
        <w:noProof/>
      </w:rPr>
      <w:t>86</w:t>
    </w:r>
    <w:r>
      <w:rPr>
        <w:rStyle w:val="a5"/>
      </w:rPr>
      <w:fldChar w:fldCharType="end"/>
    </w:r>
  </w:p>
  <w:p w:rsidR="00F8181F" w:rsidRDefault="00F81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2D7"/>
    <w:multiLevelType w:val="hybridMultilevel"/>
    <w:tmpl w:val="5FCCAAD4"/>
    <w:lvl w:ilvl="0" w:tplc="1542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1"/>
    <w:rsid w:val="0000715D"/>
    <w:rsid w:val="000143CA"/>
    <w:rsid w:val="0002204F"/>
    <w:rsid w:val="00022C59"/>
    <w:rsid w:val="00033D21"/>
    <w:rsid w:val="0004229E"/>
    <w:rsid w:val="00044C29"/>
    <w:rsid w:val="000504DB"/>
    <w:rsid w:val="00052840"/>
    <w:rsid w:val="00053AD8"/>
    <w:rsid w:val="00055F19"/>
    <w:rsid w:val="00066F15"/>
    <w:rsid w:val="00084CB8"/>
    <w:rsid w:val="00093DE6"/>
    <w:rsid w:val="00096B09"/>
    <w:rsid w:val="000B7550"/>
    <w:rsid w:val="000F27C0"/>
    <w:rsid w:val="000F50DA"/>
    <w:rsid w:val="000F69B3"/>
    <w:rsid w:val="000F77F5"/>
    <w:rsid w:val="0010053E"/>
    <w:rsid w:val="00100567"/>
    <w:rsid w:val="00106585"/>
    <w:rsid w:val="001129E1"/>
    <w:rsid w:val="001170B9"/>
    <w:rsid w:val="00117D65"/>
    <w:rsid w:val="0013200A"/>
    <w:rsid w:val="00137729"/>
    <w:rsid w:val="0014411E"/>
    <w:rsid w:val="00144B01"/>
    <w:rsid w:val="001460B9"/>
    <w:rsid w:val="00153A10"/>
    <w:rsid w:val="00153E1A"/>
    <w:rsid w:val="00156946"/>
    <w:rsid w:val="00167EBC"/>
    <w:rsid w:val="00170E12"/>
    <w:rsid w:val="001763C9"/>
    <w:rsid w:val="0018414D"/>
    <w:rsid w:val="00187452"/>
    <w:rsid w:val="00191181"/>
    <w:rsid w:val="0019753A"/>
    <w:rsid w:val="001A0D4E"/>
    <w:rsid w:val="001A3DCE"/>
    <w:rsid w:val="001A7842"/>
    <w:rsid w:val="001B60BB"/>
    <w:rsid w:val="001B763B"/>
    <w:rsid w:val="001D24D0"/>
    <w:rsid w:val="001F19D2"/>
    <w:rsid w:val="001F5124"/>
    <w:rsid w:val="00230FD7"/>
    <w:rsid w:val="00235CF1"/>
    <w:rsid w:val="002363C6"/>
    <w:rsid w:val="00237538"/>
    <w:rsid w:val="00244F3E"/>
    <w:rsid w:val="0025566C"/>
    <w:rsid w:val="002560E9"/>
    <w:rsid w:val="00260E00"/>
    <w:rsid w:val="00261510"/>
    <w:rsid w:val="00261926"/>
    <w:rsid w:val="00263D3B"/>
    <w:rsid w:val="0026496F"/>
    <w:rsid w:val="00266A90"/>
    <w:rsid w:val="00270215"/>
    <w:rsid w:val="00290997"/>
    <w:rsid w:val="00290C5F"/>
    <w:rsid w:val="00291BAE"/>
    <w:rsid w:val="002945A4"/>
    <w:rsid w:val="002B45F8"/>
    <w:rsid w:val="002B4EDD"/>
    <w:rsid w:val="002C002C"/>
    <w:rsid w:val="002C06D9"/>
    <w:rsid w:val="002C2E6A"/>
    <w:rsid w:val="002C43DF"/>
    <w:rsid w:val="002E0F1F"/>
    <w:rsid w:val="00305ECC"/>
    <w:rsid w:val="00311AFF"/>
    <w:rsid w:val="00311DE1"/>
    <w:rsid w:val="00314957"/>
    <w:rsid w:val="003465A9"/>
    <w:rsid w:val="00350D01"/>
    <w:rsid w:val="0035289E"/>
    <w:rsid w:val="00354C3B"/>
    <w:rsid w:val="00360CBF"/>
    <w:rsid w:val="003662C1"/>
    <w:rsid w:val="003672DB"/>
    <w:rsid w:val="003764A2"/>
    <w:rsid w:val="00383105"/>
    <w:rsid w:val="0038782A"/>
    <w:rsid w:val="0039609A"/>
    <w:rsid w:val="003B1FD1"/>
    <w:rsid w:val="003B41CB"/>
    <w:rsid w:val="003C1253"/>
    <w:rsid w:val="003D3197"/>
    <w:rsid w:val="003D7B03"/>
    <w:rsid w:val="003E3236"/>
    <w:rsid w:val="003E33DE"/>
    <w:rsid w:val="003F1400"/>
    <w:rsid w:val="003F796B"/>
    <w:rsid w:val="004016B3"/>
    <w:rsid w:val="0040566B"/>
    <w:rsid w:val="00407102"/>
    <w:rsid w:val="004104CF"/>
    <w:rsid w:val="0041554E"/>
    <w:rsid w:val="00420258"/>
    <w:rsid w:val="00423577"/>
    <w:rsid w:val="0042380E"/>
    <w:rsid w:val="00424027"/>
    <w:rsid w:val="004241DC"/>
    <w:rsid w:val="004269C9"/>
    <w:rsid w:val="00433990"/>
    <w:rsid w:val="00436B16"/>
    <w:rsid w:val="00437A0E"/>
    <w:rsid w:val="00441B23"/>
    <w:rsid w:val="004456D5"/>
    <w:rsid w:val="00454891"/>
    <w:rsid w:val="00454C0C"/>
    <w:rsid w:val="0045710F"/>
    <w:rsid w:val="004574FB"/>
    <w:rsid w:val="00460166"/>
    <w:rsid w:val="00483445"/>
    <w:rsid w:val="00483C88"/>
    <w:rsid w:val="0048524A"/>
    <w:rsid w:val="004863DE"/>
    <w:rsid w:val="00492D7B"/>
    <w:rsid w:val="004965AA"/>
    <w:rsid w:val="004A4227"/>
    <w:rsid w:val="004A4F31"/>
    <w:rsid w:val="004A6E0E"/>
    <w:rsid w:val="004A7D90"/>
    <w:rsid w:val="004B3A0B"/>
    <w:rsid w:val="004C3454"/>
    <w:rsid w:val="004C4D37"/>
    <w:rsid w:val="004C6358"/>
    <w:rsid w:val="004D1D46"/>
    <w:rsid w:val="004D3706"/>
    <w:rsid w:val="004D6E82"/>
    <w:rsid w:val="004F1790"/>
    <w:rsid w:val="004F4945"/>
    <w:rsid w:val="00522208"/>
    <w:rsid w:val="005240E8"/>
    <w:rsid w:val="005253B3"/>
    <w:rsid w:val="005260D4"/>
    <w:rsid w:val="005266F0"/>
    <w:rsid w:val="0053251C"/>
    <w:rsid w:val="00536384"/>
    <w:rsid w:val="00536F86"/>
    <w:rsid w:val="00550005"/>
    <w:rsid w:val="00552FEC"/>
    <w:rsid w:val="00555DA1"/>
    <w:rsid w:val="00566F14"/>
    <w:rsid w:val="00570219"/>
    <w:rsid w:val="0057138D"/>
    <w:rsid w:val="0057558F"/>
    <w:rsid w:val="0057698A"/>
    <w:rsid w:val="005B1A79"/>
    <w:rsid w:val="005B4DDF"/>
    <w:rsid w:val="005B68EB"/>
    <w:rsid w:val="005C19E2"/>
    <w:rsid w:val="005E0287"/>
    <w:rsid w:val="005F351F"/>
    <w:rsid w:val="005F43DF"/>
    <w:rsid w:val="0060321C"/>
    <w:rsid w:val="00607C4C"/>
    <w:rsid w:val="00613CE1"/>
    <w:rsid w:val="00620D1C"/>
    <w:rsid w:val="0062143B"/>
    <w:rsid w:val="00623162"/>
    <w:rsid w:val="00625007"/>
    <w:rsid w:val="00625418"/>
    <w:rsid w:val="00625A70"/>
    <w:rsid w:val="0064001E"/>
    <w:rsid w:val="006406B6"/>
    <w:rsid w:val="006413AF"/>
    <w:rsid w:val="00644FBF"/>
    <w:rsid w:val="00650656"/>
    <w:rsid w:val="00661E6D"/>
    <w:rsid w:val="006800E1"/>
    <w:rsid w:val="006833DD"/>
    <w:rsid w:val="00686278"/>
    <w:rsid w:val="0068736B"/>
    <w:rsid w:val="0069367A"/>
    <w:rsid w:val="006948C3"/>
    <w:rsid w:val="00696C87"/>
    <w:rsid w:val="006A04BE"/>
    <w:rsid w:val="006B2D24"/>
    <w:rsid w:val="006B7102"/>
    <w:rsid w:val="006B74BD"/>
    <w:rsid w:val="006C2824"/>
    <w:rsid w:val="006C65D4"/>
    <w:rsid w:val="006D2C9F"/>
    <w:rsid w:val="006D2EE7"/>
    <w:rsid w:val="006E1872"/>
    <w:rsid w:val="006F303A"/>
    <w:rsid w:val="0070065B"/>
    <w:rsid w:val="00703147"/>
    <w:rsid w:val="00711354"/>
    <w:rsid w:val="00712941"/>
    <w:rsid w:val="00712CC9"/>
    <w:rsid w:val="00717558"/>
    <w:rsid w:val="007204BC"/>
    <w:rsid w:val="00722E32"/>
    <w:rsid w:val="00722F25"/>
    <w:rsid w:val="00724728"/>
    <w:rsid w:val="00735E08"/>
    <w:rsid w:val="00736B39"/>
    <w:rsid w:val="0073738C"/>
    <w:rsid w:val="0074103E"/>
    <w:rsid w:val="00744D24"/>
    <w:rsid w:val="007504BF"/>
    <w:rsid w:val="007515B7"/>
    <w:rsid w:val="00760F4B"/>
    <w:rsid w:val="007862D9"/>
    <w:rsid w:val="00786D9E"/>
    <w:rsid w:val="0079063B"/>
    <w:rsid w:val="00791AB1"/>
    <w:rsid w:val="0079233A"/>
    <w:rsid w:val="00795023"/>
    <w:rsid w:val="007A2373"/>
    <w:rsid w:val="007A3F2F"/>
    <w:rsid w:val="007A4A96"/>
    <w:rsid w:val="007B7938"/>
    <w:rsid w:val="007C1B54"/>
    <w:rsid w:val="007D47D8"/>
    <w:rsid w:val="007D5A74"/>
    <w:rsid w:val="007E79C6"/>
    <w:rsid w:val="007F40DF"/>
    <w:rsid w:val="008046DA"/>
    <w:rsid w:val="00804919"/>
    <w:rsid w:val="00811932"/>
    <w:rsid w:val="00816EA9"/>
    <w:rsid w:val="008239E5"/>
    <w:rsid w:val="00823E12"/>
    <w:rsid w:val="0082462E"/>
    <w:rsid w:val="00827C01"/>
    <w:rsid w:val="008311F8"/>
    <w:rsid w:val="00845780"/>
    <w:rsid w:val="00852411"/>
    <w:rsid w:val="00852631"/>
    <w:rsid w:val="0085326D"/>
    <w:rsid w:val="0087579F"/>
    <w:rsid w:val="0088089E"/>
    <w:rsid w:val="00880A76"/>
    <w:rsid w:val="00884921"/>
    <w:rsid w:val="00893A81"/>
    <w:rsid w:val="00897604"/>
    <w:rsid w:val="008A07C2"/>
    <w:rsid w:val="008A1D6F"/>
    <w:rsid w:val="008A3BD7"/>
    <w:rsid w:val="008B0337"/>
    <w:rsid w:val="008B24CF"/>
    <w:rsid w:val="008B7DB5"/>
    <w:rsid w:val="008C595B"/>
    <w:rsid w:val="008D16D1"/>
    <w:rsid w:val="008F5906"/>
    <w:rsid w:val="008F5C43"/>
    <w:rsid w:val="00907C64"/>
    <w:rsid w:val="009179C5"/>
    <w:rsid w:val="00926BED"/>
    <w:rsid w:val="00935DDC"/>
    <w:rsid w:val="00946680"/>
    <w:rsid w:val="00951C9C"/>
    <w:rsid w:val="00960A09"/>
    <w:rsid w:val="00963D2A"/>
    <w:rsid w:val="00964C1E"/>
    <w:rsid w:val="00964DF3"/>
    <w:rsid w:val="009651D8"/>
    <w:rsid w:val="00972720"/>
    <w:rsid w:val="00975022"/>
    <w:rsid w:val="00976E53"/>
    <w:rsid w:val="0098073F"/>
    <w:rsid w:val="00983338"/>
    <w:rsid w:val="00986A5C"/>
    <w:rsid w:val="009907D4"/>
    <w:rsid w:val="009A7809"/>
    <w:rsid w:val="009B2DFE"/>
    <w:rsid w:val="009C0DFE"/>
    <w:rsid w:val="009C3443"/>
    <w:rsid w:val="009D253E"/>
    <w:rsid w:val="009E18CF"/>
    <w:rsid w:val="009E3DDA"/>
    <w:rsid w:val="009F71DF"/>
    <w:rsid w:val="009F77E2"/>
    <w:rsid w:val="00A2157B"/>
    <w:rsid w:val="00A244E0"/>
    <w:rsid w:val="00A2738D"/>
    <w:rsid w:val="00A37420"/>
    <w:rsid w:val="00A47E14"/>
    <w:rsid w:val="00A71AAC"/>
    <w:rsid w:val="00A73FB2"/>
    <w:rsid w:val="00A757AC"/>
    <w:rsid w:val="00A833B3"/>
    <w:rsid w:val="00A946F0"/>
    <w:rsid w:val="00A95520"/>
    <w:rsid w:val="00A95A7F"/>
    <w:rsid w:val="00AA70E6"/>
    <w:rsid w:val="00AB2FF1"/>
    <w:rsid w:val="00AB6E65"/>
    <w:rsid w:val="00AD2577"/>
    <w:rsid w:val="00AD47F7"/>
    <w:rsid w:val="00AE0908"/>
    <w:rsid w:val="00AE481B"/>
    <w:rsid w:val="00AE4D70"/>
    <w:rsid w:val="00AF7732"/>
    <w:rsid w:val="00B06EA0"/>
    <w:rsid w:val="00B12C27"/>
    <w:rsid w:val="00B1499F"/>
    <w:rsid w:val="00B15D5C"/>
    <w:rsid w:val="00B17F64"/>
    <w:rsid w:val="00B2114C"/>
    <w:rsid w:val="00B244ED"/>
    <w:rsid w:val="00B41AC2"/>
    <w:rsid w:val="00B517C1"/>
    <w:rsid w:val="00B523AE"/>
    <w:rsid w:val="00B624C5"/>
    <w:rsid w:val="00B640E8"/>
    <w:rsid w:val="00B65589"/>
    <w:rsid w:val="00B6619E"/>
    <w:rsid w:val="00B80CAE"/>
    <w:rsid w:val="00B96DAC"/>
    <w:rsid w:val="00BA0AE9"/>
    <w:rsid w:val="00BA1AF2"/>
    <w:rsid w:val="00BA3514"/>
    <w:rsid w:val="00BA4660"/>
    <w:rsid w:val="00BB5798"/>
    <w:rsid w:val="00BB7E5E"/>
    <w:rsid w:val="00BC0DCB"/>
    <w:rsid w:val="00BE14AB"/>
    <w:rsid w:val="00BF3A3F"/>
    <w:rsid w:val="00BF5449"/>
    <w:rsid w:val="00C00B00"/>
    <w:rsid w:val="00C164CB"/>
    <w:rsid w:val="00C17543"/>
    <w:rsid w:val="00C20DCF"/>
    <w:rsid w:val="00C243CC"/>
    <w:rsid w:val="00C26F36"/>
    <w:rsid w:val="00C27927"/>
    <w:rsid w:val="00C3180C"/>
    <w:rsid w:val="00C52CAA"/>
    <w:rsid w:val="00C5753E"/>
    <w:rsid w:val="00C64A9D"/>
    <w:rsid w:val="00C719BE"/>
    <w:rsid w:val="00C7242B"/>
    <w:rsid w:val="00C766B1"/>
    <w:rsid w:val="00C828BE"/>
    <w:rsid w:val="00C85388"/>
    <w:rsid w:val="00C9084A"/>
    <w:rsid w:val="00C91210"/>
    <w:rsid w:val="00CB1148"/>
    <w:rsid w:val="00CC3E30"/>
    <w:rsid w:val="00CD7FA4"/>
    <w:rsid w:val="00CF13CF"/>
    <w:rsid w:val="00CF575A"/>
    <w:rsid w:val="00CF5912"/>
    <w:rsid w:val="00CF675C"/>
    <w:rsid w:val="00CF7186"/>
    <w:rsid w:val="00CF7F14"/>
    <w:rsid w:val="00D065D1"/>
    <w:rsid w:val="00D11BB4"/>
    <w:rsid w:val="00D159B4"/>
    <w:rsid w:val="00D32C89"/>
    <w:rsid w:val="00D3617E"/>
    <w:rsid w:val="00D3745C"/>
    <w:rsid w:val="00D40BDB"/>
    <w:rsid w:val="00D50DFE"/>
    <w:rsid w:val="00D5720E"/>
    <w:rsid w:val="00D60127"/>
    <w:rsid w:val="00D73CA2"/>
    <w:rsid w:val="00D755EB"/>
    <w:rsid w:val="00DA65A3"/>
    <w:rsid w:val="00DA7D93"/>
    <w:rsid w:val="00DB3E18"/>
    <w:rsid w:val="00DC6DF9"/>
    <w:rsid w:val="00DE3EFC"/>
    <w:rsid w:val="00DF40FE"/>
    <w:rsid w:val="00E01216"/>
    <w:rsid w:val="00E07BE2"/>
    <w:rsid w:val="00E11D23"/>
    <w:rsid w:val="00E21B86"/>
    <w:rsid w:val="00E22571"/>
    <w:rsid w:val="00E24D46"/>
    <w:rsid w:val="00E26AD0"/>
    <w:rsid w:val="00E30BA3"/>
    <w:rsid w:val="00E34C00"/>
    <w:rsid w:val="00E5030B"/>
    <w:rsid w:val="00E53416"/>
    <w:rsid w:val="00E6180F"/>
    <w:rsid w:val="00E62667"/>
    <w:rsid w:val="00E639A2"/>
    <w:rsid w:val="00E937F4"/>
    <w:rsid w:val="00E96E0C"/>
    <w:rsid w:val="00EA44A1"/>
    <w:rsid w:val="00EB19BA"/>
    <w:rsid w:val="00EB22BC"/>
    <w:rsid w:val="00EB5C19"/>
    <w:rsid w:val="00EE1C7B"/>
    <w:rsid w:val="00EF2F6D"/>
    <w:rsid w:val="00EF3D56"/>
    <w:rsid w:val="00EF57DB"/>
    <w:rsid w:val="00F01667"/>
    <w:rsid w:val="00F064E9"/>
    <w:rsid w:val="00F12E04"/>
    <w:rsid w:val="00F15B9B"/>
    <w:rsid w:val="00F171A7"/>
    <w:rsid w:val="00F30696"/>
    <w:rsid w:val="00F325F1"/>
    <w:rsid w:val="00F33E6D"/>
    <w:rsid w:val="00F35468"/>
    <w:rsid w:val="00F35E3B"/>
    <w:rsid w:val="00F3779B"/>
    <w:rsid w:val="00F43832"/>
    <w:rsid w:val="00F519AE"/>
    <w:rsid w:val="00F6680E"/>
    <w:rsid w:val="00F707B1"/>
    <w:rsid w:val="00F70C68"/>
    <w:rsid w:val="00F7200A"/>
    <w:rsid w:val="00F7488B"/>
    <w:rsid w:val="00F74DC2"/>
    <w:rsid w:val="00F7592D"/>
    <w:rsid w:val="00F75C49"/>
    <w:rsid w:val="00F8181F"/>
    <w:rsid w:val="00F83936"/>
    <w:rsid w:val="00F87490"/>
    <w:rsid w:val="00F87B0B"/>
    <w:rsid w:val="00FA251D"/>
    <w:rsid w:val="00FC2C63"/>
    <w:rsid w:val="00FC56AF"/>
    <w:rsid w:val="00FD60A3"/>
    <w:rsid w:val="00FE7BB3"/>
    <w:rsid w:val="00FE7CE0"/>
    <w:rsid w:val="00FF3AFB"/>
    <w:rsid w:val="00FF4287"/>
    <w:rsid w:val="00FF509D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00567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character" w:styleId="a9">
    <w:name w:val="Hyperlink"/>
    <w:basedOn w:val="a0"/>
    <w:rsid w:val="00B06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00567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character" w:styleId="a9">
    <w:name w:val="Hyperlink"/>
    <w:basedOn w:val="a0"/>
    <w:rsid w:val="00B0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30879</Words>
  <Characters>176012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206479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vozhaeva</dc:creator>
  <cp:lastModifiedBy>Алексей Николаевич Сунцов</cp:lastModifiedBy>
  <cp:revision>2</cp:revision>
  <cp:lastPrinted>2013-12-31T06:54:00Z</cp:lastPrinted>
  <dcterms:created xsi:type="dcterms:W3CDTF">2014-06-26T11:12:00Z</dcterms:created>
  <dcterms:modified xsi:type="dcterms:W3CDTF">2014-06-26T11:12:00Z</dcterms:modified>
</cp:coreProperties>
</file>